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6A327" w14:textId="77777777" w:rsidR="00CD1DBD" w:rsidRDefault="00CD1DB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bCs/>
          <w:color w:val="auto"/>
          <w:sz w:val="24"/>
          <w:szCs w:val="24"/>
        </w:rPr>
        <w:t>sowego projektu informatycznego</w:t>
      </w:r>
    </w:p>
    <w:p w14:paraId="13EDD6A7" w14:textId="78333B1A" w:rsidR="00CD1DBD" w:rsidRPr="002B50C0" w:rsidRDefault="00CD1DBD" w:rsidP="00ED7995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00DC7637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B4048C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721977">
        <w:rPr>
          <w:rFonts w:ascii="Arial" w:hAnsi="Arial" w:cs="Arial"/>
          <w:b/>
          <w:bCs/>
          <w:color w:val="auto"/>
          <w:sz w:val="24"/>
          <w:szCs w:val="24"/>
        </w:rPr>
        <w:t>I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kwartał 20</w:t>
      </w:r>
      <w:r w:rsidR="006764AB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E30877">
        <w:rPr>
          <w:rFonts w:ascii="Arial" w:hAnsi="Arial" w:cs="Arial"/>
          <w:b/>
          <w:bCs/>
          <w:color w:val="auto"/>
          <w:sz w:val="24"/>
          <w:szCs w:val="24"/>
        </w:rPr>
        <w:t>1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26508316" w14:textId="77777777" w:rsidR="00CD1DBD" w:rsidRPr="002B50C0" w:rsidRDefault="00CD1DBD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1DBD" w:rsidRPr="000C4E85" w14:paraId="17A13A01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9C1A23A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47996F7" w14:textId="77777777" w:rsidR="00CD1DBD" w:rsidRPr="000C4E85" w:rsidRDefault="00CD1DBD" w:rsidP="00CB58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SYSTEM WSPARCIA INFORMATYCZNEGO USŁUG TERENOWEJ ADMINISTRACJI MIAR</w:t>
            </w:r>
          </w:p>
        </w:tc>
      </w:tr>
      <w:tr w:rsidR="00CD1DBD" w:rsidRPr="000C4E85" w14:paraId="67A7BA9C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F3AFBA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D4ED7E" w14:textId="5B85F3F3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MINISTER</w:t>
            </w:r>
            <w:r w:rsidR="00BA315A">
              <w:rPr>
                <w:rFonts w:ascii="Arial" w:hAnsi="Arial" w:cs="Arial"/>
                <w:sz w:val="20"/>
                <w:szCs w:val="20"/>
              </w:rPr>
              <w:t>STWO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40E1">
              <w:rPr>
                <w:rFonts w:ascii="Arial" w:hAnsi="Arial" w:cs="Arial"/>
                <w:sz w:val="20"/>
                <w:szCs w:val="20"/>
              </w:rPr>
              <w:t>ROZWOJU</w:t>
            </w:r>
            <w:r w:rsidR="00775514">
              <w:rPr>
                <w:rFonts w:ascii="Arial" w:hAnsi="Arial" w:cs="Arial"/>
                <w:sz w:val="20"/>
                <w:szCs w:val="20"/>
              </w:rPr>
              <w:t>, PRACY I TECHNOLOGII</w:t>
            </w:r>
          </w:p>
        </w:tc>
      </w:tr>
      <w:tr w:rsidR="00CD1DBD" w:rsidRPr="000C4E85" w14:paraId="1B85544F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8AEE996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943DD15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GŁÓWNY URZĄD MIAR</w:t>
            </w:r>
          </w:p>
        </w:tc>
      </w:tr>
      <w:tr w:rsidR="00CD1DBD" w:rsidRPr="000C4E85" w14:paraId="6466E5FB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650020D5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F865D1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D1DBD" w:rsidRPr="000C4E85" w14:paraId="63DF345E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A91ACF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1A57751" w14:textId="3EC8B0F9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 xml:space="preserve">źródło finansowania projektu: budżet państwa – </w:t>
            </w:r>
            <w:r>
              <w:rPr>
                <w:rFonts w:ascii="Arial" w:hAnsi="Arial" w:cs="Arial"/>
                <w:sz w:val="20"/>
                <w:szCs w:val="20"/>
              </w:rPr>
              <w:t>część budżetowa nr 64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środki UE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85">
              <w:rPr>
                <w:rFonts w:ascii="Arial" w:hAnsi="Arial" w:cs="Arial"/>
                <w:sz w:val="20"/>
                <w:szCs w:val="20"/>
              </w:rPr>
              <w:t>Program Operacyjn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Polska Cyfrowa na lata 2014-2020, </w:t>
            </w:r>
            <w:r>
              <w:rPr>
                <w:rFonts w:ascii="Arial" w:hAnsi="Arial" w:cs="Arial"/>
                <w:sz w:val="20"/>
                <w:szCs w:val="20"/>
              </w:rPr>
              <w:t>II 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ś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riorytetowa </w:t>
            </w:r>
            <w:r>
              <w:rPr>
                <w:rFonts w:ascii="Arial" w:hAnsi="Arial" w:cs="Arial"/>
                <w:sz w:val="20"/>
                <w:szCs w:val="20"/>
              </w:rPr>
              <w:t>POPC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0C4E85">
              <w:rPr>
                <w:rFonts w:ascii="Arial" w:hAnsi="Arial" w:cs="Arial"/>
                <w:sz w:val="20"/>
                <w:szCs w:val="20"/>
              </w:rPr>
              <w:t>E-administracja i otwarty rząd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C4E85">
              <w:rPr>
                <w:rFonts w:ascii="Arial" w:hAnsi="Arial" w:cs="Arial"/>
                <w:sz w:val="20"/>
                <w:szCs w:val="20"/>
              </w:rPr>
              <w:t>ziałanie 2.1 „Wysoka dostępność i jakość e-usług publicznych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0C4E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2B08DB07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4E8E11B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75106BF2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20A2A63" w14:textId="071553BC" w:rsidR="00CD1DBD" w:rsidRPr="002532E0" w:rsidRDefault="007E60AF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0AF">
              <w:rPr>
                <w:rFonts w:ascii="Arial" w:hAnsi="Arial" w:cs="Arial"/>
                <w:sz w:val="20"/>
                <w:szCs w:val="20"/>
              </w:rPr>
              <w:t>17 587 657,52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DBD" w:rsidRPr="002532E0">
              <w:rPr>
                <w:rFonts w:ascii="Arial" w:hAnsi="Arial" w:cs="Arial"/>
                <w:sz w:val="20"/>
                <w:szCs w:val="20"/>
              </w:rPr>
              <w:t>zł (wartość początkowa projektu 14 304 041,85 zł)</w:t>
            </w:r>
          </w:p>
        </w:tc>
      </w:tr>
      <w:tr w:rsidR="00CD1DBD" w:rsidRPr="000C4E85" w14:paraId="6DABD9B3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C764D4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3573BEDB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6DA6FC" w14:textId="71445F53" w:rsidR="00CD1DBD" w:rsidRPr="000C4E85" w:rsidRDefault="00CD1DBD" w:rsidP="00DA6A6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 xml:space="preserve">14 </w:t>
            </w:r>
            <w:r w:rsidR="009470F0">
              <w:rPr>
                <w:rFonts w:ascii="Arial" w:hAnsi="Arial" w:cs="Arial"/>
                <w:sz w:val="20"/>
                <w:szCs w:val="20"/>
              </w:rPr>
              <w:t>295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70F0">
              <w:rPr>
                <w:rFonts w:ascii="Arial" w:hAnsi="Arial" w:cs="Arial"/>
                <w:sz w:val="20"/>
                <w:szCs w:val="20"/>
              </w:rPr>
              <w:t>285</w:t>
            </w:r>
            <w:r w:rsidRPr="000C4E85">
              <w:rPr>
                <w:rFonts w:ascii="Arial" w:hAnsi="Arial" w:cs="Arial"/>
                <w:sz w:val="20"/>
                <w:szCs w:val="20"/>
              </w:rPr>
              <w:t>,85 zł</w:t>
            </w:r>
          </w:p>
        </w:tc>
      </w:tr>
      <w:tr w:rsidR="00CD1DBD" w:rsidRPr="000C4E85" w14:paraId="7D44F008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4CBA528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realizacji </w:t>
            </w:r>
          </w:p>
          <w:p w14:paraId="438BD68F" w14:textId="072451AB" w:rsidR="00CD1DBD" w:rsidRPr="000C4E85" w:rsidRDefault="00DB7734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CD1DBD"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6B2FC7F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rozpoczęcia realizacji projektu: 01.08.2018 r.</w:t>
            </w:r>
          </w:p>
          <w:p w14:paraId="1C53FAD0" w14:textId="70A7E906" w:rsidR="00CD1DBD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zakończenia realizacji projektu</w:t>
            </w:r>
            <w:r w:rsidR="00B37E08" w:rsidRPr="00B37E0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B37E08">
              <w:rPr>
                <w:rFonts w:ascii="Arial" w:hAnsi="Arial" w:cs="Arial"/>
                <w:sz w:val="20"/>
                <w:szCs w:val="20"/>
              </w:rPr>
              <w:t>: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29</w:t>
            </w:r>
            <w:r w:rsidRPr="00FD4466">
              <w:rPr>
                <w:rFonts w:ascii="Arial" w:hAnsi="Arial" w:cs="Arial"/>
                <w:sz w:val="20"/>
                <w:szCs w:val="20"/>
              </w:rPr>
              <w:t>.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1</w:t>
            </w:r>
            <w:r w:rsidRPr="00FD4466">
              <w:rPr>
                <w:rFonts w:ascii="Arial" w:hAnsi="Arial" w:cs="Arial"/>
                <w:sz w:val="20"/>
                <w:szCs w:val="20"/>
              </w:rPr>
              <w:t>0.2021 r.</w:t>
            </w:r>
            <w:r w:rsidR="005E2E5A">
              <w:rPr>
                <w:rFonts w:ascii="Arial" w:hAnsi="Arial" w:cs="Arial"/>
                <w:sz w:val="20"/>
                <w:szCs w:val="20"/>
              </w:rPr>
              <w:br/>
            </w:r>
            <w:r w:rsidR="0005414E" w:rsidRPr="005E2E5A">
              <w:rPr>
                <w:rFonts w:ascii="Arial" w:hAnsi="Arial" w:cs="Arial"/>
                <w:sz w:val="16"/>
                <w:szCs w:val="16"/>
              </w:rPr>
              <w:t>(oczekiwana decyzja przesunięcia terminu realizacji projektu do 29.01.2022)</w:t>
            </w:r>
          </w:p>
          <w:p w14:paraId="7B8D7816" w14:textId="2B5E6F9E" w:rsidR="00DB7734" w:rsidRPr="000C4E85" w:rsidRDefault="00AB5FE5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</w:t>
            </w:r>
            <w:r w:rsidR="00DB7734">
              <w:rPr>
                <w:rFonts w:ascii="Arial" w:hAnsi="Arial" w:cs="Arial"/>
                <w:sz w:val="20"/>
                <w:szCs w:val="20"/>
              </w:rPr>
              <w:t xml:space="preserve"> pierwotna data zakończenia (sprzed zmiany): 31.07.2021 r.</w:t>
            </w:r>
          </w:p>
        </w:tc>
      </w:tr>
    </w:tbl>
    <w:p w14:paraId="06A2CA5F" w14:textId="46387824" w:rsidR="0016679C" w:rsidRPr="0040242E" w:rsidRDefault="0016679C" w:rsidP="0016679C">
      <w:pPr>
        <w:pStyle w:val="Nagwek2"/>
        <w:spacing w:before="60"/>
        <w:ind w:right="284"/>
        <w:rPr>
          <w:rFonts w:ascii="Arial" w:hAnsi="Arial" w:cs="Arial"/>
          <w:i/>
          <w:iCs/>
          <w:color w:val="FF0000"/>
          <w:sz w:val="20"/>
          <w:szCs w:val="20"/>
        </w:rPr>
      </w:pPr>
      <w:r w:rsidRPr="0040242E">
        <w:rPr>
          <w:rFonts w:ascii="Arial" w:hAnsi="Arial" w:cs="Arial"/>
          <w:i/>
          <w:iCs/>
          <w:color w:val="FF0000"/>
          <w:sz w:val="20"/>
          <w:szCs w:val="20"/>
        </w:rPr>
        <w:t>Całkowity koszt projektu uległ zmianie w wyniku zmian wprowadzonych Aneksem nr 4 do</w:t>
      </w:r>
      <w:r w:rsidR="0040242E" w:rsidRPr="0040242E">
        <w:rPr>
          <w:rFonts w:ascii="Arial" w:hAnsi="Arial" w:cs="Arial"/>
          <w:i/>
          <w:iCs/>
          <w:color w:val="FF0000"/>
          <w:sz w:val="20"/>
          <w:szCs w:val="20"/>
        </w:rPr>
        <w:t> </w:t>
      </w:r>
      <w:r w:rsidRPr="0040242E">
        <w:rPr>
          <w:rFonts w:ascii="Arial" w:hAnsi="Arial" w:cs="Arial"/>
          <w:i/>
          <w:iCs/>
          <w:color w:val="FF0000"/>
          <w:sz w:val="20"/>
          <w:szCs w:val="20"/>
        </w:rPr>
        <w:t>porozumienia z CPPC nr POPC.02.01.00-00-0080/17, zawartym dnia 05.02.2021 r.”</w:t>
      </w:r>
    </w:p>
    <w:p w14:paraId="58B94F7A" w14:textId="0BD5080E" w:rsidR="00CD1DBD" w:rsidRPr="00141A92" w:rsidRDefault="00CD1DBD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b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p w14:paraId="582ADCCD" w14:textId="77777777" w:rsidR="00CD1DBD" w:rsidRPr="002F0A74" w:rsidRDefault="00CD1DBD" w:rsidP="0062054D">
      <w:pPr>
        <w:pStyle w:val="Nagwek3"/>
        <w:spacing w:after="360"/>
        <w:ind w:left="284" w:hanging="284"/>
        <w:rPr>
          <w:rFonts w:ascii="Arial" w:hAnsi="Arial" w:cs="Arial"/>
          <w:color w:val="767171"/>
          <w:sz w:val="22"/>
          <w:szCs w:val="22"/>
        </w:rPr>
      </w:pPr>
      <w:r w:rsidRPr="002F0A74">
        <w:rPr>
          <w:rFonts w:ascii="Arial" w:hAnsi="Arial" w:cs="Arial"/>
          <w:color w:val="auto"/>
          <w:sz w:val="22"/>
          <w:szCs w:val="22"/>
        </w:rPr>
        <w:t xml:space="preserve"> </w:t>
      </w:r>
      <w:r w:rsidRPr="002F0A74">
        <w:rPr>
          <w:rFonts w:ascii="Arial" w:hAnsi="Arial" w:cs="Arial"/>
          <w:color w:val="auto"/>
          <w:sz w:val="22"/>
          <w:szCs w:val="22"/>
        </w:rPr>
        <w:tab/>
        <w:t>Realizacja projektu nie pociąga za sobą skutków w postaci zmian przepisów prawa.</w:t>
      </w:r>
    </w:p>
    <w:p w14:paraId="7F658A5F" w14:textId="77777777" w:rsidR="00CD1DBD" w:rsidRPr="00141A92" w:rsidRDefault="00CD1DBD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Postęp finansowy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CD1DBD" w:rsidRPr="000C4E85" w14:paraId="03735A42" w14:textId="7777777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57A5FE9" w14:textId="77777777" w:rsidR="00CD1DBD" w:rsidRPr="000C4E85" w:rsidRDefault="00CD1DBD" w:rsidP="000C4E8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2BE622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CC883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CD1DBD" w:rsidRPr="000C4E85" w14:paraId="2CC2A6B8" w14:textId="77777777">
        <w:tc>
          <w:tcPr>
            <w:tcW w:w="2972" w:type="dxa"/>
            <w:vAlign w:val="center"/>
          </w:tcPr>
          <w:p w14:paraId="7B5A52F7" w14:textId="0144CDC0" w:rsidR="00CD1DBD" w:rsidRPr="00FF47CC" w:rsidRDefault="00884763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19065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190659">
              <w:rPr>
                <w:rFonts w:ascii="Arial" w:hAnsi="Arial" w:cs="Arial"/>
                <w:sz w:val="20"/>
                <w:szCs w:val="20"/>
              </w:rPr>
              <w:t>44</w:t>
            </w:r>
            <w:r w:rsidR="00CD1DBD" w:rsidRPr="00FF47C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532DC863" w14:textId="6510F644" w:rsidR="00CD1DBD" w:rsidRPr="00A60683" w:rsidRDefault="00487FDB" w:rsidP="00A60683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FD4466" w:rsidRPr="00A6068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CD1DBD" w:rsidRPr="00A60683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1E6D6525" w14:textId="53BD38AD" w:rsidR="00CD1DBD" w:rsidRPr="00D249EF" w:rsidRDefault="00CC577D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9EF">
              <w:rPr>
                <w:rFonts w:ascii="Arial" w:hAnsi="Arial" w:cs="Arial"/>
                <w:sz w:val="20"/>
                <w:szCs w:val="20"/>
              </w:rPr>
              <w:t>2</w:t>
            </w:r>
            <w:r w:rsidR="00190659" w:rsidRPr="00D249EF">
              <w:rPr>
                <w:rFonts w:ascii="Arial" w:hAnsi="Arial" w:cs="Arial"/>
                <w:sz w:val="20"/>
                <w:szCs w:val="20"/>
              </w:rPr>
              <w:t>9</w:t>
            </w:r>
            <w:r w:rsidR="00FD4466" w:rsidRPr="00D249EF">
              <w:rPr>
                <w:rFonts w:ascii="Arial" w:hAnsi="Arial" w:cs="Arial"/>
                <w:sz w:val="20"/>
                <w:szCs w:val="20"/>
              </w:rPr>
              <w:t>,</w:t>
            </w:r>
            <w:r w:rsidR="00190659" w:rsidRPr="00D249EF">
              <w:rPr>
                <w:rFonts w:ascii="Arial" w:hAnsi="Arial" w:cs="Arial"/>
                <w:sz w:val="20"/>
                <w:szCs w:val="20"/>
              </w:rPr>
              <w:t>57</w:t>
            </w:r>
            <w:r w:rsidR="00CD1DBD" w:rsidRPr="00D249EF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65CDF47C" w14:textId="0A13056E" w:rsidR="00CD1DBD" w:rsidRPr="00A60683" w:rsidRDefault="00CC577D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9EF">
              <w:rPr>
                <w:rFonts w:ascii="Arial" w:hAnsi="Arial" w:cs="Arial"/>
                <w:sz w:val="20"/>
                <w:szCs w:val="20"/>
              </w:rPr>
              <w:t>2</w:t>
            </w:r>
            <w:r w:rsidR="00487FDB" w:rsidRPr="00D249EF">
              <w:rPr>
                <w:rFonts w:ascii="Arial" w:hAnsi="Arial" w:cs="Arial"/>
                <w:sz w:val="20"/>
                <w:szCs w:val="20"/>
              </w:rPr>
              <w:t>9,57</w:t>
            </w:r>
            <w:r w:rsidR="00E577E3" w:rsidRPr="00D249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DBD" w:rsidRPr="00D249E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29293428" w14:textId="1565D3CF" w:rsidR="00CD1DBD" w:rsidRPr="00E30877" w:rsidRDefault="00487FDB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FDB">
              <w:rPr>
                <w:rFonts w:ascii="Arial" w:hAnsi="Arial" w:cs="Arial"/>
                <w:sz w:val="20"/>
                <w:szCs w:val="20"/>
              </w:rPr>
              <w:t>98,</w:t>
            </w:r>
            <w:r w:rsidR="007E60AF">
              <w:rPr>
                <w:rFonts w:ascii="Arial" w:hAnsi="Arial" w:cs="Arial"/>
                <w:sz w:val="20"/>
                <w:szCs w:val="20"/>
              </w:rPr>
              <w:t>85</w:t>
            </w:r>
            <w:r w:rsidR="00CD1DBD" w:rsidRPr="009470F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55A0FB4" w14:textId="327B743D" w:rsidR="009610FA" w:rsidRDefault="009610FA" w:rsidP="009610FA"/>
    <w:p w14:paraId="4527217A" w14:textId="093C0C95" w:rsidR="009610FA" w:rsidRDefault="009610FA" w:rsidP="009610FA"/>
    <w:p w14:paraId="5FBB59A3" w14:textId="316AB42F" w:rsidR="009610FA" w:rsidRDefault="009610FA" w:rsidP="009610FA"/>
    <w:p w14:paraId="658F2D1D" w14:textId="40C29AA9" w:rsidR="009610FA" w:rsidRDefault="009610FA" w:rsidP="009610FA"/>
    <w:p w14:paraId="04B4192B" w14:textId="77777777" w:rsidR="009610FA" w:rsidRPr="009610FA" w:rsidRDefault="009610FA" w:rsidP="009610FA"/>
    <w:p w14:paraId="28300C10" w14:textId="77777777" w:rsidR="00CD1DBD" w:rsidRDefault="00CD1DBD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DC39A9">
        <w:rPr>
          <w:rFonts w:ascii="Arial" w:hAnsi="Arial" w:cs="Arial"/>
          <w:color w:val="767171"/>
          <w:sz w:val="20"/>
          <w:szCs w:val="20"/>
        </w:rPr>
        <w:t>000 znaków&gt;</w:t>
      </w:r>
    </w:p>
    <w:p w14:paraId="564B96DB" w14:textId="77777777" w:rsidR="00CD1DBD" w:rsidRPr="00141A92" w:rsidRDefault="00CD1DBD" w:rsidP="00141A92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1505"/>
        <w:gridCol w:w="1306"/>
        <w:gridCol w:w="1911"/>
        <w:gridCol w:w="2792"/>
      </w:tblGrid>
      <w:tr w:rsidR="00CD1DBD" w:rsidRPr="000C4E85" w14:paraId="343FE1AC" w14:textId="77777777" w:rsidTr="00792895">
        <w:trPr>
          <w:tblHeader/>
        </w:trPr>
        <w:tc>
          <w:tcPr>
            <w:tcW w:w="2125" w:type="dxa"/>
            <w:shd w:val="clear" w:color="auto" w:fill="D0CECE"/>
            <w:vAlign w:val="center"/>
          </w:tcPr>
          <w:p w14:paraId="2CE72F9E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/>
            <w:vAlign w:val="center"/>
          </w:tcPr>
          <w:p w14:paraId="3C1A94F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Powiązane wskaźniki projektu </w:t>
            </w:r>
            <w:r w:rsidRPr="000C4E85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/>
            <w:vAlign w:val="center"/>
          </w:tcPr>
          <w:p w14:paraId="62D2B0E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/>
            <w:vAlign w:val="center"/>
          </w:tcPr>
          <w:p w14:paraId="47D8BB6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/>
            <w:vAlign w:val="center"/>
          </w:tcPr>
          <w:p w14:paraId="609AF89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CD1DBD" w:rsidRPr="000C4E85" w14:paraId="3B221E6D" w14:textId="77777777" w:rsidTr="00792895">
        <w:tc>
          <w:tcPr>
            <w:tcW w:w="2125" w:type="dxa"/>
            <w:vAlign w:val="center"/>
          </w:tcPr>
          <w:p w14:paraId="11C14008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koncepcji i SIWZ systemu „ŚWITEŹ”</w:t>
            </w:r>
          </w:p>
        </w:tc>
        <w:tc>
          <w:tcPr>
            <w:tcW w:w="1505" w:type="dxa"/>
            <w:vAlign w:val="center"/>
          </w:tcPr>
          <w:p w14:paraId="3DC21D6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5AEE5EC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911" w:type="dxa"/>
            <w:vAlign w:val="center"/>
          </w:tcPr>
          <w:p w14:paraId="05B766F2" w14:textId="77777777" w:rsidR="00CD1DBD" w:rsidRPr="006F0066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6F00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792" w:type="dxa"/>
            <w:vAlign w:val="center"/>
          </w:tcPr>
          <w:p w14:paraId="67F4F32E" w14:textId="77777777" w:rsidR="00CD1DBD" w:rsidRPr="006F0066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6C9E3EFA" w14:textId="77777777" w:rsidTr="00792895">
        <w:tc>
          <w:tcPr>
            <w:tcW w:w="2125" w:type="dxa"/>
            <w:vAlign w:val="center"/>
          </w:tcPr>
          <w:p w14:paraId="26F618F6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Podpisanie umowy z Wykonawcą systemu "ŚWITEŹ"</w:t>
            </w:r>
          </w:p>
        </w:tc>
        <w:tc>
          <w:tcPr>
            <w:tcW w:w="1505" w:type="dxa"/>
            <w:vAlign w:val="center"/>
          </w:tcPr>
          <w:p w14:paraId="4A28554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085C82AD" w14:textId="77777777" w:rsidR="00CD1DBD" w:rsidRPr="00F00E4A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911" w:type="dxa"/>
            <w:vAlign w:val="center"/>
          </w:tcPr>
          <w:p w14:paraId="600DE051" w14:textId="77777777" w:rsidR="00CD1DBD" w:rsidRPr="00F00E4A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2792" w:type="dxa"/>
            <w:vAlign w:val="center"/>
          </w:tcPr>
          <w:p w14:paraId="0F63697B" w14:textId="77777777" w:rsidR="00CD1DBD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  <w:p w14:paraId="73D2564B" w14:textId="77777777" w:rsidR="00CD1DB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Przedmiotowa umowa została podpisana w dniu 04.10.2019 r.</w:t>
            </w:r>
          </w:p>
          <w:p w14:paraId="67456771" w14:textId="77777777" w:rsidR="00CD1DBD" w:rsidRPr="00F00E4A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Planowany -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Termin zakończenia zadania uległ przesunięciu ze względu na zaistniałą sytuację formalno-prawną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zakończonym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postępowaniu przetargowym.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toku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postępowani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wpłynęło 5 ofert.</w:t>
            </w:r>
            <w:r w:rsidRPr="00F00E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stosunku do jednej Zamawiający powziął podejrzenie rażąco niskiej ceny. W tym celu zostało przeprowadzone postępowanie wyjaśniające. W trakcie trwania </w:t>
            </w:r>
            <w:r w:rsidRPr="00F00E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tego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badania wpłynęło odwołanie do Krajowej Izby Odwoławczej od jednego z uczestników postępowania dotyczące braku ujawnienia przez Zamawiającego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zastrzeżonej przez Wykonawcę jako tajemnica przedsiębiorstwa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części oferty. Pomimo zastosowania przez Beneficjenta wszelkich możliwych działań zapobiegawczych (tj. planowania harmonogramu postępowania z zachowaniem bezpieczeństwa dla terminu jego realizacji), terminy jakie wiążą się z realizacją procedur związanych z odwołanymi do KIO czy determinowane ustawą o zamówieniach publicznych,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spowodowały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materializacj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ryzyka nieosiągnięcia tego kamienia milowego w zaplanowanym terminie.</w:t>
            </w:r>
          </w:p>
        </w:tc>
      </w:tr>
      <w:tr w:rsidR="00CD1DBD" w:rsidRPr="000C4E85" w14:paraId="5D06DB4B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F05D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dokumentacji projektowej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D6DB" w14:textId="77777777" w:rsidR="00CD1DBD" w:rsidRPr="000C4E85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CCD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BE3A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BDB8" w14:textId="77777777" w:rsidR="00CD1DBD" w:rsidRPr="00B033F7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  <w:p w14:paraId="2C26FF0E" w14:textId="77777777" w:rsidR="00CD1DBD" w:rsidRPr="00B033F7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Przedmiotowa dokumentacja została odebrana w dniu 30.12.2019 r.</w:t>
            </w:r>
          </w:p>
          <w:p w14:paraId="6F13934D" w14:textId="77777777" w:rsidR="00CD1DBD" w:rsidRPr="00B033F7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Termin zakończenia zadania uległ przesunięciu ze 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względu na uzależnienie jego realizacji od terminu zakończenia procedur przetargowych, o których mowa powyżej.</w:t>
            </w:r>
          </w:p>
        </w:tc>
      </w:tr>
      <w:tr w:rsidR="00CD1DBD" w:rsidRPr="000C4E85" w14:paraId="28717F92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2DB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Odbiór planu wdrożenia i testów systemu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3A02" w14:textId="77777777" w:rsidR="00CD1DBD" w:rsidRPr="000C4E85" w:rsidRDefault="00CD1DBD" w:rsidP="008D70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0850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09-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7A2" w14:textId="77777777" w:rsidR="00CD1DBD" w:rsidRPr="000C4E85" w:rsidRDefault="00CD1DBD" w:rsidP="008567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A223" w14:textId="77777777" w:rsidR="00CD1DBD" w:rsidRPr="0061724A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7929DBD9" w14:textId="77777777" w:rsidR="00CD1DBD" w:rsidRPr="0061724A" w:rsidRDefault="00CD1DBD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Przedmiotowe plany zostały odebrane w dniu 30.12.2019 r.</w:t>
            </w:r>
          </w:p>
          <w:p w14:paraId="55E40A71" w14:textId="77777777" w:rsidR="00CD1DBD" w:rsidRPr="0061724A" w:rsidRDefault="00CD1DBD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Termin zakończenia zadania uległ przesunięciu ze względu na uzależnienie jego realizacji od terminu zakończenia procedur przetargowych, o których mowa powyżej.</w:t>
            </w:r>
          </w:p>
        </w:tc>
      </w:tr>
      <w:tr w:rsidR="00CD1DBD" w:rsidRPr="000C4E85" w14:paraId="3092E325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DACF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prototypu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F7B6" w14:textId="77777777" w:rsidR="00CD1DBD" w:rsidRPr="000C4E85" w:rsidRDefault="00CD1DBD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EA05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0AF" w14:textId="55145765" w:rsidR="00CD1DBD" w:rsidRPr="000C4E85" w:rsidRDefault="003A2CFE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CFED" w14:textId="77777777" w:rsidR="003A2CFE" w:rsidRPr="0061724A" w:rsidRDefault="003A2CFE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2AA67836" w14:textId="2F808C2C" w:rsidR="003A2CFE" w:rsidRPr="0061724A" w:rsidRDefault="003A2CFE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Przedmiotow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rototyp 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został odebran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dniu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32137C43" w14:textId="7590AC5B" w:rsidR="00B25211" w:rsidRPr="0061724A" w:rsidRDefault="00B25211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Termin zakończenia zadania uległ przesunięciu (zgodnie z aneksem do umowy zawartej z wykonawcą oprogramowania)</w:t>
            </w:r>
            <w:r w:rsidR="003A2CFE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ze względu na 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opóźnie</w:t>
            </w:r>
            <w:r w:rsidR="003A2CFE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realizacji poprzednich etapów projektu.</w:t>
            </w:r>
          </w:p>
        </w:tc>
      </w:tr>
      <w:tr w:rsidR="00CD1DBD" w:rsidRPr="000C4E85" w14:paraId="152021BC" w14:textId="77777777" w:rsidTr="00792895">
        <w:tc>
          <w:tcPr>
            <w:tcW w:w="2125" w:type="dxa"/>
            <w:vAlign w:val="center"/>
          </w:tcPr>
          <w:p w14:paraId="0E20BCE4" w14:textId="77777777" w:rsidR="00CD1DBD" w:rsidRPr="00C1079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Przeprowadzenie testów akceptacyjnych oprogramowania systemu "ŚWITEŹ"</w:t>
            </w:r>
          </w:p>
        </w:tc>
        <w:tc>
          <w:tcPr>
            <w:tcW w:w="1505" w:type="dxa"/>
            <w:vAlign w:val="center"/>
          </w:tcPr>
          <w:p w14:paraId="18FB1E05" w14:textId="77777777" w:rsidR="00CD1DBD" w:rsidRPr="00C1079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4BB5937" w14:textId="136608AC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11" w:type="dxa"/>
            <w:vAlign w:val="center"/>
          </w:tcPr>
          <w:p w14:paraId="525A840C" w14:textId="66588F92" w:rsidR="00CD1DBD" w:rsidRPr="003A2CFE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2A147AFA" w14:textId="77777777" w:rsidR="00792895" w:rsidRPr="00F10351" w:rsidRDefault="00792895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Planowany</w:t>
            </w:r>
          </w:p>
          <w:p w14:paraId="75889DF1" w14:textId="1FBD35AC" w:rsidR="00CD1DBD" w:rsidRPr="00F10351" w:rsidRDefault="002714AA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714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Przyczyną niewykonania w terminie kamienia milowego pn. „Odbiór oprogramowania systemu „ŚWITEŹ" jest w głównej mierze prawie pięciomiesięczne opóźnienie w osiągnięciu 2. Kamienia Milowego, tj. Podpisania umowy z Wykonawcą systemu ŚWITEŹ” (planowany termin realizacji 2019.04.30, faktyczna data osiągnięcia 2019.10.04). Opóźnienie to wynikało z regulacji prawnych dotyczących przebiegu procedur przetargowych a następnie procedur odwoławczych potencjalnych wykonawców. W związku ze skróceniem czasu na wykonanie oprogramowania i wdrożenia projektowanego systemu konieczne było zrównoleglenie niektórych zadań w celu zniwelowania powstałego opóźnienia na końcowych etapach realizacji projektu i urealnienia terminów realizacji etapów pośrednich, co przełożyło się </w:t>
            </w:r>
            <w:r w:rsidRPr="002714A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również na przesunięcia terminów realizacji wybranych kamieni milowych (tj. KM nr 3, 4, 5, 6 i 7 – przy czym kamienie nr 3, 4 i 5 – zostały już osiągnięte)</w:t>
            </w:r>
            <w:r w:rsidR="0038747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CD1DBD" w:rsidRPr="000C4E85" w14:paraId="0193A083" w14:textId="77777777" w:rsidTr="00792895">
        <w:tc>
          <w:tcPr>
            <w:tcW w:w="2125" w:type="dxa"/>
            <w:vAlign w:val="center"/>
          </w:tcPr>
          <w:p w14:paraId="0CBAF474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Raport z testów bezpieczeństwa systemu "ŚWITEŹ"</w:t>
            </w:r>
          </w:p>
        </w:tc>
        <w:tc>
          <w:tcPr>
            <w:tcW w:w="1505" w:type="dxa"/>
            <w:vAlign w:val="center"/>
          </w:tcPr>
          <w:p w14:paraId="7B40C0B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E2EC7C8" w14:textId="532BBC51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31359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1" w:type="dxa"/>
            <w:vAlign w:val="center"/>
          </w:tcPr>
          <w:p w14:paraId="63B33B9D" w14:textId="0548DD91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6DC018A7" w14:textId="77777777" w:rsidR="00CD1DBD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  <w:p w14:paraId="6E02EEE4" w14:textId="38C0C1A1" w:rsidR="006D2460" w:rsidRPr="000C4E85" w:rsidRDefault="00F61FA8" w:rsidP="006D246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61FA8">
              <w:rPr>
                <w:rFonts w:ascii="Arial" w:hAnsi="Arial" w:cs="Arial"/>
                <w:sz w:val="20"/>
                <w:szCs w:val="20"/>
                <w:lang w:eastAsia="pl-PL"/>
              </w:rPr>
              <w:t>Przyczyną niewykonania w terminie kamienia milowego pn. „Odbiór oprogramowania systemu „ŚWITEŹ” jest w głównej mierze prawie pięciomiesięczne opóźnienie w osiągnięciu 2. Kamienia Milowego, tj. Podpisania umowy z Wykonawcą systemu ŚWITEŹ” (planowany termin realizacji 2019.04.30, faktyczna data osiągnięcia 2019.10.04). Opóźnienie to wynikało z regulacji prawnych dotyczących przebiegu procedur przetargowych a następnie procedur odwoławczych potencjalnych wykonawców. W związku ze skróceniem czasu na wykonanie oprogramowania i wdrożenia projektowanego systemu konieczne było zrównoleglenie niektórych zadań w celu zniwelowania powstałego opóźnienia na końcowych etapach realizacji projektu i urealnienia terminów realizacji etapów pośrednich, co przełożyło się również na przesunięcia terminów realizacji wybranych kamieni milowych (tj. KM nr 3, 4, 5, 6 i 7 – przy czym kamienie nr 3, 4 i 5 – zostały już osiągnięte)</w:t>
            </w:r>
            <w:r w:rsidR="0038747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CD1DBD" w:rsidRPr="000C4E85" w14:paraId="63104D04" w14:textId="77777777" w:rsidTr="00792895">
        <w:tc>
          <w:tcPr>
            <w:tcW w:w="2125" w:type="dxa"/>
            <w:vAlign w:val="center"/>
          </w:tcPr>
          <w:p w14:paraId="1781627C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oprogramowania systemu "ŚWITEŹ"</w:t>
            </w:r>
          </w:p>
        </w:tc>
        <w:tc>
          <w:tcPr>
            <w:tcW w:w="1505" w:type="dxa"/>
            <w:vAlign w:val="center"/>
          </w:tcPr>
          <w:p w14:paraId="59ABF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365F7AD7" w14:textId="089174E6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07F856D6" w14:textId="5768B0EE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0F0CEA0E" w14:textId="70746E5C" w:rsidR="00F61FA8" w:rsidRDefault="00F61FA8" w:rsidP="00DC76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Planowany</w:t>
            </w:r>
          </w:p>
          <w:p w14:paraId="5D280337" w14:textId="55D11587" w:rsidR="00CD1DBD" w:rsidRPr="000C4E85" w:rsidRDefault="0003578B" w:rsidP="0038747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3578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Przyczyną niewykonania w terminie kamienia milowego pn. „Odbiór oprogramowania systemu „ŚWITEŹ" jest w głównej mierze prawie pięciomiesięczne opóźnienie w osiągnięciu 2. Kamienia Milowego, tj. Podpisania umowy z Wykonawcą systemu ŚWITEŹ” (planowany termin realizacji 2019.04.30, faktyczna data osiągnięcia 2019.10.04). Opóźnienie to wynikało z regulacji </w:t>
            </w:r>
            <w:r w:rsidRPr="0003578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prawnych dotyczących przebiegu procedur przetargowych a następnie procedur odwoławczych potencjalnych wykonawców. W związku ze skróceniem czasu na wykonanie oprogramowania i wdrożenia projektowanego systemu konieczne było zrównoleglenie niektórych zadań w celu zniwelowania powstałego opóźnienia na końcowych etapach realizacji projektu i urealnienia terminów realizacji etapów pośrednich, co przełożyło się również na przesunięcia terminów realizacji wybranych kamieni milowych (tj. KM nr 3, 4, 5, 6 i 7 – przy czym kamienie nr 3, 4 i 5 – zostały już osiągnięte)</w:t>
            </w:r>
            <w:r w:rsid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CD1DBD" w:rsidRPr="000C4E85" w14:paraId="18222C74" w14:textId="77777777" w:rsidTr="00792895">
        <w:tc>
          <w:tcPr>
            <w:tcW w:w="2125" w:type="dxa"/>
            <w:vAlign w:val="center"/>
          </w:tcPr>
          <w:p w14:paraId="03676BD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Odbiór końcowy wdrożenia systemu "ŚWITEŹ"</w:t>
            </w:r>
          </w:p>
        </w:tc>
        <w:tc>
          <w:tcPr>
            <w:tcW w:w="1505" w:type="dxa"/>
            <w:vAlign w:val="center"/>
          </w:tcPr>
          <w:p w14:paraId="31A10BB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1 </w:t>
            </w:r>
          </w:p>
          <w:p w14:paraId="0A4A776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5 szt.;</w:t>
            </w:r>
          </w:p>
          <w:p w14:paraId="65D40FD9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70D8B8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2 </w:t>
            </w:r>
          </w:p>
          <w:p w14:paraId="6B36B8F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 szt.;</w:t>
            </w:r>
          </w:p>
          <w:p w14:paraId="2D640AA5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F92717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3 </w:t>
            </w:r>
          </w:p>
          <w:p w14:paraId="7E5DA4A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 szt.;</w:t>
            </w:r>
          </w:p>
          <w:p w14:paraId="69835C7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7FE09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4 </w:t>
            </w:r>
          </w:p>
          <w:p w14:paraId="17D77E50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425 osób;</w:t>
            </w:r>
          </w:p>
          <w:p w14:paraId="41156FF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74692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5 </w:t>
            </w:r>
          </w:p>
          <w:p w14:paraId="02F41AD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180 osób;</w:t>
            </w:r>
          </w:p>
          <w:p w14:paraId="69B6CA86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8472C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6 </w:t>
            </w:r>
          </w:p>
          <w:p w14:paraId="08338BE5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245 osób;</w:t>
            </w:r>
          </w:p>
          <w:p w14:paraId="3C8A76A1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F5DF4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7 </w:t>
            </w:r>
          </w:p>
          <w:p w14:paraId="41843429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– wartość docelowa 81108 szt./rok;</w:t>
            </w:r>
          </w:p>
          <w:p w14:paraId="07D1E2AA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F1381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8 </w:t>
            </w:r>
          </w:p>
          <w:p w14:paraId="5601F497" w14:textId="77777777" w:rsidR="00CD1DBD" w:rsidRPr="000C4E85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 szt.</w:t>
            </w:r>
          </w:p>
        </w:tc>
        <w:tc>
          <w:tcPr>
            <w:tcW w:w="1306" w:type="dxa"/>
            <w:vAlign w:val="center"/>
          </w:tcPr>
          <w:p w14:paraId="24113912" w14:textId="5F6B02C1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08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43C736D0" w14:textId="6E88D091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4291F804" w14:textId="77777777" w:rsidR="00CD1DBD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  <w:p w14:paraId="4C8EAA25" w14:textId="74E48BBD" w:rsidR="00387471" w:rsidRPr="000C4E85" w:rsidRDefault="00387471" w:rsidP="0038747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3578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Przyczyną niewykonania w terminie kamienia milowego pn. „Odbiór oprogramowania systemu „ŚWITEŹ" jest w głównej mierze prawie pięciomiesięczne opóźnienie w osiągnięciu 2. Kamienia Milowego, tj. Podpisania umowy z Wykonawcą systemu ŚWITEŹ” (planowany termin realizacji 2019.04.30, faktyczna data osiągnięcia 2019.10.04). Opóźnienie to wynikało z regulacji prawnych dotyczących przebiegu procedur przetargowych a następnie procedur odwoławczych potencjalnych wykonawców. W związku ze skróceniem czasu na wykonanie oprogramowania i wdrożenia projektowanego systemu konieczne było zrównoleglenie niektórych zadań w celu zniwelowania powstałego opóźnienia na końcowych etapach realizacji projektu i urealnienia terminów realizacji etapów pośrednich, co przełożyło się również na przesunięcia terminów realizacji wybranych kamieni milowych (tj. KM nr 3, 4, 5, 6 i 7 – przy czym </w:t>
            </w:r>
            <w:r w:rsidRPr="0003578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kamienie nr 3, 4 i 5 – zostały już osiągnięte)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02F5E3DD" w14:textId="77777777" w:rsidR="00AE2E65" w:rsidRDefault="00AE2E65" w:rsidP="00141A92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</w:p>
    <w:p w14:paraId="6F5816DC" w14:textId="10F43084" w:rsidR="00CD1DBD" w:rsidRPr="00141A92" w:rsidRDefault="00CD1DBD" w:rsidP="00141A92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CD1DBD" w:rsidRPr="000C4E85" w14:paraId="550422DA" w14:textId="7777777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171DE2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86424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24E2EE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30F2333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6A438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2985E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D1DBD" w:rsidRPr="000C4E85" w14:paraId="7133D283" w14:textId="77777777">
        <w:tc>
          <w:tcPr>
            <w:tcW w:w="2545" w:type="dxa"/>
            <w:vAlign w:val="center"/>
          </w:tcPr>
          <w:p w14:paraId="1AB9D6F2" w14:textId="77777777" w:rsidR="00CD1DBD" w:rsidRPr="000C4E85" w:rsidRDefault="00CD1DBD" w:rsidP="000221B9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1.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  <w:vAlign w:val="center"/>
          </w:tcPr>
          <w:p w14:paraId="6677BB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A70A3C0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01" w:type="dxa"/>
            <w:vAlign w:val="center"/>
          </w:tcPr>
          <w:p w14:paraId="6E46C8E0" w14:textId="03BF901B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C952832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12665B3A" w14:textId="77777777">
        <w:tc>
          <w:tcPr>
            <w:tcW w:w="2545" w:type="dxa"/>
            <w:vAlign w:val="center"/>
          </w:tcPr>
          <w:p w14:paraId="6C1FEF50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2.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202CB67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E61BEEF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701" w:type="dxa"/>
            <w:vAlign w:val="center"/>
          </w:tcPr>
          <w:p w14:paraId="36E6DBBF" w14:textId="3D8F5A8D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51891137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6A10E5F0" w14:textId="77777777">
        <w:tc>
          <w:tcPr>
            <w:tcW w:w="2545" w:type="dxa"/>
            <w:vAlign w:val="center"/>
          </w:tcPr>
          <w:p w14:paraId="7BC6774A" w14:textId="77777777" w:rsidR="00CD1DBD" w:rsidRPr="000C4E85" w:rsidRDefault="00CD1DBD" w:rsidP="000221B9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3.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07DB4D1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03285055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3C9E8779" w14:textId="51DA19CC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8C00873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1304FBDF" w14:textId="77777777">
        <w:tc>
          <w:tcPr>
            <w:tcW w:w="2545" w:type="dxa"/>
            <w:vAlign w:val="center"/>
          </w:tcPr>
          <w:p w14:paraId="255210F0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4.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58609E7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DAC9F9E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701" w:type="dxa"/>
            <w:vAlign w:val="center"/>
          </w:tcPr>
          <w:p w14:paraId="32741617" w14:textId="419D2003" w:rsidR="00CD1DBD" w:rsidRPr="00387471" w:rsidRDefault="00387471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</w:t>
            </w:r>
            <w:r w:rsidR="00CD1DBD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A8031D8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3D752980" w14:textId="77777777">
        <w:tc>
          <w:tcPr>
            <w:tcW w:w="2545" w:type="dxa"/>
            <w:vAlign w:val="center"/>
          </w:tcPr>
          <w:p w14:paraId="413F49AB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5.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  <w:vAlign w:val="center"/>
          </w:tcPr>
          <w:p w14:paraId="33F9ECA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5F99499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701" w:type="dxa"/>
            <w:vAlign w:val="center"/>
          </w:tcPr>
          <w:p w14:paraId="22C66CB4" w14:textId="23F44C4A" w:rsidR="00CD1DBD" w:rsidRPr="00387471" w:rsidRDefault="00387471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</w:t>
            </w:r>
            <w:r w:rsidR="00CD1DBD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3144F4EE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5A4F8A3C" w14:textId="77777777">
        <w:trPr>
          <w:cantSplit/>
        </w:trPr>
        <w:tc>
          <w:tcPr>
            <w:tcW w:w="2545" w:type="dxa"/>
            <w:vAlign w:val="center"/>
          </w:tcPr>
          <w:p w14:paraId="52C5E193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6.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0C6BA89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92F305A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701" w:type="dxa"/>
            <w:vAlign w:val="center"/>
          </w:tcPr>
          <w:p w14:paraId="425EA677" w14:textId="0C42C8C8" w:rsidR="00CD1DBD" w:rsidRPr="00387471" w:rsidRDefault="00387471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</w:t>
            </w:r>
            <w:r w:rsidR="00CD1DBD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4424FECB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047A071E" w14:textId="77777777">
        <w:tc>
          <w:tcPr>
            <w:tcW w:w="2545" w:type="dxa"/>
            <w:vAlign w:val="center"/>
          </w:tcPr>
          <w:p w14:paraId="38770D7E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7.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4A4D719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szt./rok</w:t>
            </w:r>
          </w:p>
        </w:tc>
        <w:tc>
          <w:tcPr>
            <w:tcW w:w="1842" w:type="dxa"/>
            <w:vAlign w:val="center"/>
          </w:tcPr>
          <w:p w14:paraId="180C81E2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81 108,00</w:t>
            </w:r>
          </w:p>
        </w:tc>
        <w:tc>
          <w:tcPr>
            <w:tcW w:w="1701" w:type="dxa"/>
            <w:vAlign w:val="center"/>
          </w:tcPr>
          <w:p w14:paraId="32DF7985" w14:textId="74B5D45A" w:rsidR="00CD1DBD" w:rsidRPr="00387471" w:rsidRDefault="00DC7637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</w:t>
            </w:r>
            <w:r w:rsidR="00CD1DBD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6052D5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2*</w:t>
            </w:r>
          </w:p>
        </w:tc>
        <w:tc>
          <w:tcPr>
            <w:tcW w:w="2268" w:type="dxa"/>
            <w:vAlign w:val="center"/>
          </w:tcPr>
          <w:p w14:paraId="4245A28E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344B3DFD" w14:textId="77777777">
        <w:tc>
          <w:tcPr>
            <w:tcW w:w="2545" w:type="dxa"/>
            <w:vAlign w:val="center"/>
          </w:tcPr>
          <w:p w14:paraId="586FC218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8.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275F56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2542C5D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01" w:type="dxa"/>
            <w:vAlign w:val="center"/>
          </w:tcPr>
          <w:p w14:paraId="4236AB40" w14:textId="0DE659CB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46548A52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052D5" w:rsidRPr="000C4E85" w14:paraId="7CE1CD57" w14:textId="77777777" w:rsidTr="00BE44D4">
        <w:tc>
          <w:tcPr>
            <w:tcW w:w="9634" w:type="dxa"/>
            <w:gridSpan w:val="5"/>
            <w:vAlign w:val="center"/>
          </w:tcPr>
          <w:p w14:paraId="7F6265A1" w14:textId="0B97B8AB" w:rsidR="006052D5" w:rsidRDefault="006052D5" w:rsidP="006052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 wskaźnik rezultatu bezpośredniego Projektu do osiągnięcia w terminie 12 miesięcy od zakończenia rzeczowej realizacji Projektu, która - zgodnie z wersją porozumienia o dofinansowanie projektu obowiązującą na dzień 3</w:t>
            </w:r>
            <w:r w:rsidR="00DC76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38747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września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202</w:t>
            </w:r>
            <w:r w:rsidR="00DC76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r. – przypada na </w:t>
            </w:r>
            <w:r w:rsidR="00DC76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29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DC76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października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2021 r.</w:t>
            </w:r>
          </w:p>
        </w:tc>
      </w:tr>
    </w:tbl>
    <w:p w14:paraId="4595D05A" w14:textId="77777777" w:rsidR="00CD1DBD" w:rsidRPr="00CE3E6B" w:rsidRDefault="00CD1DBD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E-usługi A2A, A2B, </w:t>
      </w:r>
      <w:r w:rsidRPr="00CE3E6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A2C</w:t>
      </w:r>
      <w:r w:rsidRPr="00CE3E6B">
        <w:rPr>
          <w:rFonts w:ascii="Arial" w:hAnsi="Arial" w:cs="Arial"/>
          <w:color w:val="auto"/>
        </w:rPr>
        <w:t xml:space="preserve"> </w:t>
      </w:r>
      <w:bookmarkStart w:id="0" w:name="_Hlk506932259"/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bookmarkEnd w:id="0"/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835"/>
        <w:gridCol w:w="2409"/>
      </w:tblGrid>
      <w:tr w:rsidR="00CD1DBD" w:rsidRPr="000C4E85" w14:paraId="5E201536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F66E47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49566B1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835" w:type="dxa"/>
            <w:shd w:val="clear" w:color="auto" w:fill="D0CECE"/>
            <w:vAlign w:val="center"/>
          </w:tcPr>
          <w:p w14:paraId="13561E81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9DCFE9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7FD6E041" w14:textId="77777777">
        <w:tc>
          <w:tcPr>
            <w:tcW w:w="2937" w:type="dxa"/>
            <w:vAlign w:val="center"/>
          </w:tcPr>
          <w:p w14:paraId="0FDAAC76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wytworzenia certyfikowanych materiałów odniesienia (CRM) – A2B</w:t>
            </w:r>
          </w:p>
        </w:tc>
        <w:tc>
          <w:tcPr>
            <w:tcW w:w="1453" w:type="dxa"/>
            <w:vAlign w:val="center"/>
          </w:tcPr>
          <w:p w14:paraId="5316D74D" w14:textId="447C9741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  <w:vAlign w:val="center"/>
          </w:tcPr>
          <w:p w14:paraId="2E4E73C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12BD364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6F1812BC" w14:textId="77777777">
        <w:tc>
          <w:tcPr>
            <w:tcW w:w="2937" w:type="dxa"/>
            <w:vAlign w:val="center"/>
          </w:tcPr>
          <w:p w14:paraId="716627DA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przeprowadzania oceny zgodności – A2B</w:t>
            </w:r>
          </w:p>
        </w:tc>
        <w:tc>
          <w:tcPr>
            <w:tcW w:w="1453" w:type="dxa"/>
            <w:vAlign w:val="center"/>
          </w:tcPr>
          <w:p w14:paraId="7713DB57" w14:textId="360DA932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4FD2904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BF55DB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34A6641" w14:textId="77777777">
        <w:tc>
          <w:tcPr>
            <w:tcW w:w="2937" w:type="dxa"/>
            <w:vAlign w:val="center"/>
          </w:tcPr>
          <w:p w14:paraId="0993A26C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legalizacji przyrządów pomiarowych – A2B</w:t>
            </w:r>
          </w:p>
        </w:tc>
        <w:tc>
          <w:tcPr>
            <w:tcW w:w="1453" w:type="dxa"/>
            <w:vAlign w:val="center"/>
          </w:tcPr>
          <w:p w14:paraId="7FCAC0E7" w14:textId="10CF45C4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20575C8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2863FC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9F7C462" w14:textId="77777777">
        <w:tc>
          <w:tcPr>
            <w:tcW w:w="2937" w:type="dxa"/>
            <w:vAlign w:val="center"/>
          </w:tcPr>
          <w:p w14:paraId="584189BA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wzorcowania przyrządów pomiarowych zgodnie z art. 6a ustawy Prawo o miarach – A2B</w:t>
            </w:r>
          </w:p>
        </w:tc>
        <w:tc>
          <w:tcPr>
            <w:tcW w:w="1453" w:type="dxa"/>
            <w:vAlign w:val="center"/>
          </w:tcPr>
          <w:p w14:paraId="654D94AA" w14:textId="6EA3BB08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6C4D246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67AA423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41A33DDE" w14:textId="77777777">
        <w:tc>
          <w:tcPr>
            <w:tcW w:w="2937" w:type="dxa"/>
            <w:vAlign w:val="center"/>
          </w:tcPr>
          <w:p w14:paraId="0135AC2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przeprowadzenia ekspertyzy przyrządów pomiarowych – A2B</w:t>
            </w:r>
          </w:p>
        </w:tc>
        <w:tc>
          <w:tcPr>
            <w:tcW w:w="1453" w:type="dxa"/>
            <w:vAlign w:val="center"/>
          </w:tcPr>
          <w:p w14:paraId="0319679A" w14:textId="4DB37193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00A82A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E80E37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0835C87" w14:textId="77777777">
        <w:tc>
          <w:tcPr>
            <w:tcW w:w="2937" w:type="dxa"/>
            <w:vAlign w:val="center"/>
          </w:tcPr>
          <w:p w14:paraId="2E8949A9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rejestrowania podmiotu w rejestrze producentów i importerów towarów paczkowanych lub butelek miarowych – A2B</w:t>
            </w:r>
          </w:p>
        </w:tc>
        <w:tc>
          <w:tcPr>
            <w:tcW w:w="1453" w:type="dxa"/>
            <w:vAlign w:val="center"/>
          </w:tcPr>
          <w:p w14:paraId="63DBB454" w14:textId="72559137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7EA1F5D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26615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2F192AAD" w14:textId="77777777">
        <w:tc>
          <w:tcPr>
            <w:tcW w:w="2937" w:type="dxa"/>
            <w:vAlign w:val="center"/>
          </w:tcPr>
          <w:p w14:paraId="4A8163E2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monitorowania ważności certyfikatów – A2B</w:t>
            </w:r>
          </w:p>
        </w:tc>
        <w:tc>
          <w:tcPr>
            <w:tcW w:w="1453" w:type="dxa"/>
            <w:vAlign w:val="center"/>
          </w:tcPr>
          <w:p w14:paraId="60E1C1D2" w14:textId="36EB1677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4FD5901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F05DD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</w:tbl>
    <w:p w14:paraId="73870876" w14:textId="77777777" w:rsidR="00CD1DBD" w:rsidRPr="00445572" w:rsidRDefault="00CD1DBD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</w:pPr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Udostępnione informacje sektora publicznego i </w:t>
      </w:r>
      <w:proofErr w:type="spellStart"/>
      <w:r w:rsidRPr="00445572">
        <w:rPr>
          <w:rStyle w:val="Nagwek3Znak"/>
          <w:rFonts w:ascii="Arial" w:hAnsi="Arial" w:cs="Arial"/>
          <w:b/>
          <w:bCs/>
          <w:color w:val="auto"/>
        </w:rPr>
        <w:t>zdigitalizowane</w:t>
      </w:r>
      <w:proofErr w:type="spellEnd"/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 zasoby</w:t>
      </w:r>
      <w:r w:rsidRPr="00445572"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976"/>
        <w:gridCol w:w="2268"/>
      </w:tblGrid>
      <w:tr w:rsidR="00CD1DBD" w:rsidRPr="000C4E85" w14:paraId="3D79C780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E5C7A0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5CC1117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976" w:type="dxa"/>
            <w:shd w:val="clear" w:color="auto" w:fill="D0CECE"/>
            <w:vAlign w:val="center"/>
          </w:tcPr>
          <w:p w14:paraId="75C7D6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E751A2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4FEE08B6" w14:textId="77777777">
        <w:tc>
          <w:tcPr>
            <w:tcW w:w="2937" w:type="dxa"/>
          </w:tcPr>
          <w:p w14:paraId="03E75837" w14:textId="77777777" w:rsidR="00CD1DBD" w:rsidRPr="000C4E85" w:rsidRDefault="00CD1DBD" w:rsidP="000C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5D2FD9D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FC61A1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DE3317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E66CD7" w14:textId="77777777">
        <w:tc>
          <w:tcPr>
            <w:tcW w:w="2937" w:type="dxa"/>
          </w:tcPr>
          <w:p w14:paraId="79D0FD77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6198A5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381CC4B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2B2AEB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1C1B3699" w14:textId="77777777">
        <w:tc>
          <w:tcPr>
            <w:tcW w:w="2937" w:type="dxa"/>
          </w:tcPr>
          <w:p w14:paraId="31EA485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03E5784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1544641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BC0521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4F2C2F" w14:textId="77777777">
        <w:tc>
          <w:tcPr>
            <w:tcW w:w="2937" w:type="dxa"/>
          </w:tcPr>
          <w:p w14:paraId="5B0A3C0F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32AEF9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7D9E9705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814A6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751D13FB" w14:textId="77777777">
        <w:tc>
          <w:tcPr>
            <w:tcW w:w="2937" w:type="dxa"/>
          </w:tcPr>
          <w:p w14:paraId="075EE5A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5E9C5A8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2F49F5B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3642C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7947CBD" w14:textId="35673068" w:rsidR="00CD1DBD" w:rsidRPr="00445572" w:rsidRDefault="00CD1DBD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44557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Produkty końcowe projektu</w:t>
      </w:r>
      <w:r w:rsidRPr="0044557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445572">
        <w:rPr>
          <w:rFonts w:ascii="Arial" w:hAnsi="Arial" w:cs="Arial"/>
          <w:color w:val="auto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r w:rsidRPr="00445572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W w:w="99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1701"/>
        <w:gridCol w:w="2409"/>
        <w:gridCol w:w="2687"/>
      </w:tblGrid>
      <w:tr w:rsidR="00CD1DBD" w:rsidRPr="000C4E85" w14:paraId="728BB7C5" w14:textId="77777777" w:rsidTr="00B24BA7">
        <w:trPr>
          <w:tblHeader/>
        </w:trPr>
        <w:tc>
          <w:tcPr>
            <w:tcW w:w="3120" w:type="dxa"/>
            <w:shd w:val="clear" w:color="auto" w:fill="D0CECE"/>
            <w:vAlign w:val="center"/>
          </w:tcPr>
          <w:p w14:paraId="168268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3FF44B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12FB7E9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687" w:type="dxa"/>
            <w:shd w:val="clear" w:color="auto" w:fill="D0CECE"/>
            <w:vAlign w:val="center"/>
          </w:tcPr>
          <w:p w14:paraId="553522F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Komplementarność względem produktów innych projektów</w:t>
            </w:r>
          </w:p>
        </w:tc>
      </w:tr>
      <w:tr w:rsidR="00CD1DBD" w:rsidRPr="000C4E85" w14:paraId="5155862E" w14:textId="77777777" w:rsidTr="00B24BA7">
        <w:trPr>
          <w:cantSplit/>
        </w:trPr>
        <w:tc>
          <w:tcPr>
            <w:tcW w:w="3120" w:type="dxa"/>
            <w:vAlign w:val="center"/>
          </w:tcPr>
          <w:p w14:paraId="7515F06E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Rejestry publiczne o poprawionej interoperacyjności: rejestr danych identyfikacyjnych i teleadresowych przedsiębiorców i instytucji publicznych wykorzystujących przyrządy pomiarowe; rejestr podmiotów, które zostały upoważnione do legalizacji pierwotnej i ponownej określonych przyrządów pomiarowych oraz 2 rejestry zezwoleń wydanych przez Prezesa GUM na prowadzenie działalności gospodarczej i warsztatu w zakresie instalacji, napraw lub sprawdzania urządzeń rejestrujących.</w:t>
            </w:r>
          </w:p>
        </w:tc>
        <w:tc>
          <w:tcPr>
            <w:tcW w:w="1701" w:type="dxa"/>
            <w:vAlign w:val="center"/>
          </w:tcPr>
          <w:p w14:paraId="65B5B381" w14:textId="16F96BA4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9" w:type="dxa"/>
            <w:vAlign w:val="center"/>
          </w:tcPr>
          <w:p w14:paraId="06B44C56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4DE12501" w14:textId="37B8BB6E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Realizowany Projekt nie wykazuje komplementarności z innymi projektami. Funkcjonalności systemu ŚWITEŹ są projektowane odpowiednio do zakresu działania i unikatowych w skali kraju zadań administracji miar. Wskazany produkt zintegruje wewnętrzne rejestry Urzędu.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wdrożeniem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funkcjonalnych systemu ŚWITEŹ, które umożliwią implementację tych rejestrów i danych w nich zgromadzonych do zakładanych do uruchomienia w ramach systemu usług </w:t>
            </w:r>
          </w:p>
        </w:tc>
      </w:tr>
      <w:tr w:rsidR="00CD1DBD" w:rsidRPr="000C4E85" w14:paraId="3DC91FF3" w14:textId="77777777" w:rsidTr="00B24BA7">
        <w:trPr>
          <w:cantSplit/>
        </w:trPr>
        <w:tc>
          <w:tcPr>
            <w:tcW w:w="3120" w:type="dxa"/>
            <w:vAlign w:val="center"/>
          </w:tcPr>
          <w:p w14:paraId="5909855A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komunikacji w zakresie składanych dokumentów elektronicznych i informacji o ich doręczeniu (możliwości implementacji kanału komunikacji w systemach wewnętrznych przedsiębiorców).</w:t>
            </w:r>
          </w:p>
        </w:tc>
        <w:tc>
          <w:tcPr>
            <w:tcW w:w="1701" w:type="dxa"/>
            <w:vAlign w:val="center"/>
          </w:tcPr>
          <w:p w14:paraId="5D4DA416" w14:textId="06281408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9" w:type="dxa"/>
            <w:vAlign w:val="center"/>
          </w:tcPr>
          <w:p w14:paraId="069CCA65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480D3578" w14:textId="12C986FB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Produkt będzie współpracował z </w:t>
            </w:r>
            <w:r w:rsidR="00474506" w:rsidRPr="003A2277">
              <w:rPr>
                <w:rFonts w:ascii="Arial" w:hAnsi="Arial" w:cs="Arial"/>
                <w:color w:val="000000"/>
                <w:sz w:val="20"/>
                <w:szCs w:val="20"/>
              </w:rPr>
              <w:t>platformą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wdrożeniem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funkcjonalnych i technicznych, które umożliwią współprace tych systemów. </w:t>
            </w:r>
          </w:p>
        </w:tc>
      </w:tr>
      <w:tr w:rsidR="00CD1DBD" w:rsidRPr="000C4E85" w14:paraId="162F4ED5" w14:textId="77777777" w:rsidTr="00B24BA7">
        <w:trPr>
          <w:cantSplit/>
        </w:trPr>
        <w:tc>
          <w:tcPr>
            <w:tcW w:w="3120" w:type="dxa"/>
            <w:vAlign w:val="center"/>
          </w:tcPr>
          <w:p w14:paraId="67DB8192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pobierania informacji z baz danych GUM łącznie z załącznikami, jeżeli takie występują (np. pliki graficzne).</w:t>
            </w:r>
          </w:p>
        </w:tc>
        <w:tc>
          <w:tcPr>
            <w:tcW w:w="1701" w:type="dxa"/>
            <w:vAlign w:val="center"/>
          </w:tcPr>
          <w:p w14:paraId="6B06A523" w14:textId="5A50A333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9" w:type="dxa"/>
            <w:vAlign w:val="center"/>
          </w:tcPr>
          <w:p w14:paraId="78FA2D84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30B12042" w14:textId="159B4AD6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Produkt będzie współpracował z </w:t>
            </w:r>
            <w:r w:rsidR="00474506" w:rsidRPr="003A2277">
              <w:rPr>
                <w:rFonts w:ascii="Arial" w:hAnsi="Arial" w:cs="Arial"/>
                <w:color w:val="000000"/>
                <w:sz w:val="20"/>
                <w:szCs w:val="20"/>
              </w:rPr>
              <w:t>platformą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wdrożenie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funkcjonalnych i technicznych, które umożliwią współpracę tych systemów.</w:t>
            </w:r>
          </w:p>
        </w:tc>
      </w:tr>
      <w:tr w:rsidR="00CD1DBD" w:rsidRPr="000C4E85" w14:paraId="75450634" w14:textId="77777777" w:rsidTr="00B24BA7">
        <w:trPr>
          <w:cantSplit/>
        </w:trPr>
        <w:tc>
          <w:tcPr>
            <w:tcW w:w="3120" w:type="dxa"/>
            <w:vAlign w:val="center"/>
          </w:tcPr>
          <w:p w14:paraId="2FF00677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udostępniania informacji statystycznej GUM Rozszerzanie zakresu danych i źródeł informacji udostępnianych na wspólnych portalach administracji publicznej.</w:t>
            </w:r>
          </w:p>
        </w:tc>
        <w:tc>
          <w:tcPr>
            <w:tcW w:w="1701" w:type="dxa"/>
            <w:vAlign w:val="center"/>
          </w:tcPr>
          <w:p w14:paraId="2634C8D7" w14:textId="0CE751CE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9" w:type="dxa"/>
            <w:vAlign w:val="center"/>
          </w:tcPr>
          <w:p w14:paraId="5209B021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58B6BB87" w14:textId="6404BAE3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Produkt będzie współpracował z systemami i przyjętymi w administracji publicznej procedurami.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wdrożeniem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funkcjonalnych i technicznych, które umożliwią współpracę tych systemów w tym wymianę informacji miedzy nimi.</w:t>
            </w:r>
          </w:p>
        </w:tc>
      </w:tr>
      <w:tr w:rsidR="00CD1DBD" w:rsidRPr="000C4E85" w14:paraId="58AB596C" w14:textId="77777777" w:rsidTr="00B24BA7">
        <w:trPr>
          <w:cantSplit/>
        </w:trPr>
        <w:tc>
          <w:tcPr>
            <w:tcW w:w="3120" w:type="dxa"/>
            <w:vAlign w:val="center"/>
          </w:tcPr>
          <w:p w14:paraId="740BE2C3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System będzie korzystać z dostępnych referencyjnych zbiorów danych administracji państwowej w zakresie uzupełniania danych wprowadzanych przez Klientów lub ich weryfikacji m.in. w zakresie numeru NIP, numeru REGON lub wpisu do rejestru KRS.</w:t>
            </w:r>
          </w:p>
        </w:tc>
        <w:tc>
          <w:tcPr>
            <w:tcW w:w="1701" w:type="dxa"/>
            <w:vAlign w:val="center"/>
          </w:tcPr>
          <w:p w14:paraId="07074602" w14:textId="4840FA87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9" w:type="dxa"/>
            <w:vAlign w:val="center"/>
          </w:tcPr>
          <w:p w14:paraId="3D15753F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B3FC667" w14:textId="7E97744C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Produkt będzie współpracował z systemami i był kompatybilny z przyjętymi w administracji publicznej procedurami w zakresie udostępniania i wymiany danych.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wdroże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niem wymagań funkcjonalnych i technicznych, które umożliwią współpracę tych systemów w tym wymianę informacji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mi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dzy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nimi.</w:t>
            </w:r>
          </w:p>
        </w:tc>
      </w:tr>
      <w:tr w:rsidR="00CD1DBD" w:rsidRPr="000C4E85" w14:paraId="7E1699CF" w14:textId="77777777" w:rsidTr="00B24BA7">
        <w:trPr>
          <w:cantSplit/>
        </w:trPr>
        <w:tc>
          <w:tcPr>
            <w:tcW w:w="3120" w:type="dxa"/>
            <w:vAlign w:val="center"/>
          </w:tcPr>
          <w:p w14:paraId="409275C0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Wdrożony system wsparcia informatycznego usług terenowej administracji miar „Świteź”</w:t>
            </w:r>
          </w:p>
        </w:tc>
        <w:tc>
          <w:tcPr>
            <w:tcW w:w="1701" w:type="dxa"/>
            <w:vAlign w:val="center"/>
          </w:tcPr>
          <w:p w14:paraId="4DBC27B5" w14:textId="1A706A61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9" w:type="dxa"/>
            <w:vAlign w:val="center"/>
          </w:tcPr>
          <w:p w14:paraId="464C263E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263EA0B" w14:textId="13558558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System ŚWITEŹ będzie elementem usług administracji publicznej. Z uwagi na unikatowość usług świadczonych przez administrację miar, system ten będzie opierał się na dedykowanych rozwiązaniach, które będą komplementarne i kompatybilne z funkcjonującymi już usługami w administracji publicznej.</w:t>
            </w:r>
          </w:p>
        </w:tc>
      </w:tr>
      <w:tr w:rsidR="00CD1DBD" w:rsidRPr="000C4E85" w14:paraId="3EC019D4" w14:textId="77777777" w:rsidTr="00B24BA7">
        <w:trPr>
          <w:cantSplit/>
        </w:trPr>
        <w:tc>
          <w:tcPr>
            <w:tcW w:w="3120" w:type="dxa"/>
            <w:vAlign w:val="center"/>
          </w:tcPr>
          <w:p w14:paraId="4417971B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Infrastruktura programowo-sprzętowa terenowej administracji miar, w tym stanowiska mobilne.</w:t>
            </w:r>
          </w:p>
        </w:tc>
        <w:tc>
          <w:tcPr>
            <w:tcW w:w="1701" w:type="dxa"/>
            <w:vAlign w:val="center"/>
          </w:tcPr>
          <w:p w14:paraId="580CB8DB" w14:textId="54C24C6E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9" w:type="dxa"/>
            <w:vAlign w:val="center"/>
          </w:tcPr>
          <w:p w14:paraId="7B1C7F6C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0F515896" w14:textId="7777777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Projektowany system oraz planowana do zakupienia w ramach realizacji projektu infrastruktura ma zapewnić poziom techniczny umożliwiający współpracę systemu ŚWITEŹ z innymi funkcjonującymi w administracji publicznej systemami oraz swobodną wymianę danych pomiędzy nimi. </w:t>
            </w:r>
          </w:p>
        </w:tc>
      </w:tr>
      <w:tr w:rsidR="00CD1DBD" w:rsidRPr="000C4E85" w14:paraId="6226BB85" w14:textId="77777777" w:rsidTr="00B24BA7">
        <w:trPr>
          <w:cantSplit/>
        </w:trPr>
        <w:tc>
          <w:tcPr>
            <w:tcW w:w="3120" w:type="dxa"/>
            <w:vAlign w:val="center"/>
          </w:tcPr>
          <w:p w14:paraId="6AABC1B7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Hosting infrastruktury serwerowej.</w:t>
            </w:r>
          </w:p>
        </w:tc>
        <w:tc>
          <w:tcPr>
            <w:tcW w:w="1701" w:type="dxa"/>
            <w:vAlign w:val="center"/>
          </w:tcPr>
          <w:p w14:paraId="5A33724E" w14:textId="0151E034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9" w:type="dxa"/>
            <w:vAlign w:val="center"/>
          </w:tcPr>
          <w:p w14:paraId="02B4F89A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3B1CC63" w14:textId="7777777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Brak komplanarności z innymi produktami.</w:t>
            </w:r>
          </w:p>
          <w:p w14:paraId="06FAE4C3" w14:textId="52E92CA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Usługa hostingu infrastruktury serwerowej będzie dedykowana wyłącznie dla projektowanego systemu „ŚWITEŹ”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02F4BD61" w14:textId="77777777" w:rsidR="00CD1DBD" w:rsidRPr="002D61BA" w:rsidRDefault="00CD1DBD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C1ED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  <w:r w:rsidRPr="002D61BA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Pr="002D61BA">
        <w:rPr>
          <w:rFonts w:ascii="Arial" w:hAnsi="Arial" w:cs="Arial"/>
          <w:color w:val="0070C0"/>
        </w:rPr>
        <w:t xml:space="preserve">  </w:t>
      </w:r>
      <w:r w:rsidRPr="002D61BA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0211E079" w14:textId="77777777" w:rsidR="00CD1DBD" w:rsidRPr="00141A92" w:rsidRDefault="00CD1DBD" w:rsidP="00F25348">
      <w:pPr>
        <w:spacing w:after="120"/>
        <w:rPr>
          <w:rFonts w:ascii="Arial" w:hAnsi="Arial" w:cs="Arial"/>
          <w:sz w:val="20"/>
          <w:szCs w:val="20"/>
        </w:rPr>
      </w:pPr>
      <w:r w:rsidRPr="002D61BA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1701"/>
        <w:gridCol w:w="2409"/>
        <w:gridCol w:w="2694"/>
      </w:tblGrid>
      <w:tr w:rsidR="00CD1DBD" w:rsidRPr="000C4E85" w14:paraId="49CF376F" w14:textId="77777777" w:rsidTr="00B24BA7">
        <w:trPr>
          <w:tblHeader/>
        </w:trPr>
        <w:tc>
          <w:tcPr>
            <w:tcW w:w="3120" w:type="dxa"/>
            <w:shd w:val="clear" w:color="auto" w:fill="D0CECE"/>
            <w:vAlign w:val="center"/>
          </w:tcPr>
          <w:p w14:paraId="02DD3836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7BC22735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2670C49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/>
            <w:vAlign w:val="center"/>
          </w:tcPr>
          <w:p w14:paraId="264F4322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CC8197F" w14:textId="77777777" w:rsidTr="00B24BA7">
        <w:tc>
          <w:tcPr>
            <w:tcW w:w="3120" w:type="dxa"/>
            <w:vAlign w:val="center"/>
          </w:tcPr>
          <w:p w14:paraId="2D8E6D20" w14:textId="78D25D1A" w:rsidR="00CD1DBD" w:rsidRPr="00D249EF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Hlk22930938"/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 xml:space="preserve">Przekroczenie zakładanych kosztów </w:t>
            </w:r>
            <w:r w:rsidR="006052D5" w:rsidRPr="00D249EF">
              <w:rPr>
                <w:rFonts w:ascii="Arial" w:hAnsi="Arial" w:cs="Arial"/>
                <w:color w:val="000000"/>
                <w:sz w:val="20"/>
                <w:szCs w:val="20"/>
              </w:rPr>
              <w:t xml:space="preserve">i terminu </w:t>
            </w:r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>realizacji projektu</w:t>
            </w:r>
          </w:p>
        </w:tc>
        <w:tc>
          <w:tcPr>
            <w:tcW w:w="1701" w:type="dxa"/>
            <w:vAlign w:val="center"/>
          </w:tcPr>
          <w:p w14:paraId="4BFD2942" w14:textId="63B73FF3" w:rsidR="00CD1DBD" w:rsidRPr="00D249EF" w:rsidRDefault="00D249EF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409" w:type="dxa"/>
            <w:vAlign w:val="center"/>
          </w:tcPr>
          <w:p w14:paraId="4A24B180" w14:textId="6AE19145" w:rsidR="00CD1DBD" w:rsidRPr="00D249EF" w:rsidRDefault="00D249EF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vAlign w:val="center"/>
          </w:tcPr>
          <w:p w14:paraId="6F19004C" w14:textId="77777777" w:rsidR="006052D5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Kontrola pracochłonności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 czasochłonności </w:t>
            </w:r>
            <w:r w:rsidRPr="00367909">
              <w:rPr>
                <w:rFonts w:ascii="Arial" w:hAnsi="Arial" w:cs="Arial"/>
                <w:sz w:val="20"/>
                <w:szCs w:val="20"/>
              </w:rPr>
              <w:t>wytwarzania oprogramowania, weryfikacja pozostałych kosztów</w:t>
            </w:r>
            <w:r>
              <w:rPr>
                <w:rFonts w:ascii="Arial" w:hAnsi="Arial" w:cs="Arial"/>
                <w:sz w:val="20"/>
                <w:szCs w:val="20"/>
              </w:rPr>
              <w:t xml:space="preserve"> i terminów pośrednich</w:t>
            </w:r>
            <w:r w:rsidRPr="00367909">
              <w:rPr>
                <w:rFonts w:ascii="Arial" w:hAnsi="Arial" w:cs="Arial"/>
                <w:sz w:val="20"/>
                <w:szCs w:val="20"/>
              </w:rPr>
              <w:t>, formułowanie zadań z wykorzystaniem prawa opcji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tolerancją czasową</w:t>
            </w:r>
            <w:r w:rsidRPr="00367909">
              <w:rPr>
                <w:rFonts w:ascii="Arial" w:hAnsi="Arial" w:cs="Arial"/>
                <w:sz w:val="20"/>
                <w:szCs w:val="20"/>
              </w:rPr>
              <w:t>, utworzenie rezerwy finansowej</w:t>
            </w:r>
            <w:r>
              <w:rPr>
                <w:rFonts w:ascii="Arial" w:hAnsi="Arial" w:cs="Arial"/>
                <w:sz w:val="20"/>
                <w:szCs w:val="20"/>
              </w:rPr>
              <w:t xml:space="preserve"> i buforu czasowego</w:t>
            </w:r>
            <w:r w:rsidRPr="003679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2D5474" w14:textId="77777777" w:rsidR="006052D5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Spodziewanymi efektami działań jest zapobieżenie przekroczeniu planowanych kosztów </w:t>
            </w:r>
            <w:r>
              <w:rPr>
                <w:rFonts w:ascii="Arial" w:hAnsi="Arial" w:cs="Arial"/>
                <w:sz w:val="20"/>
                <w:szCs w:val="20"/>
              </w:rPr>
              <w:t xml:space="preserve">i terminów 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realizacji projektu przy jednoczesnym zachowaniu maksymalnej jakości oczekiwanych produktów. </w:t>
            </w:r>
          </w:p>
          <w:p w14:paraId="15A4C28B" w14:textId="46F80684" w:rsidR="00CD1DBD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Poziom ryzyka w stosunku do poprzedniego okresu sprawozdawczego </w:t>
            </w:r>
            <w:r w:rsidR="00D249EF">
              <w:rPr>
                <w:rFonts w:ascii="Arial" w:hAnsi="Arial" w:cs="Arial"/>
                <w:sz w:val="20"/>
                <w:szCs w:val="20"/>
              </w:rPr>
              <w:lastRenderedPageBreak/>
              <w:t>zwiększył się ze średniego na duże</w:t>
            </w:r>
          </w:p>
        </w:tc>
      </w:tr>
      <w:tr w:rsidR="00CD1DBD" w:rsidRPr="000C4E85" w14:paraId="0CE6C5F2" w14:textId="77777777" w:rsidTr="00B24BA7">
        <w:tc>
          <w:tcPr>
            <w:tcW w:w="3120" w:type="dxa"/>
            <w:vAlign w:val="center"/>
          </w:tcPr>
          <w:p w14:paraId="53871685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Niewystarczające zasoby kadrowe</w:t>
            </w:r>
          </w:p>
        </w:tc>
        <w:tc>
          <w:tcPr>
            <w:tcW w:w="1701" w:type="dxa"/>
            <w:vAlign w:val="center"/>
          </w:tcPr>
          <w:p w14:paraId="0077D00D" w14:textId="1FD8AAE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Duż</w:t>
            </w:r>
            <w:r w:rsidR="0038459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09" w:type="dxa"/>
            <w:vAlign w:val="center"/>
          </w:tcPr>
          <w:p w14:paraId="0F752D23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vAlign w:val="center"/>
          </w:tcPr>
          <w:p w14:paraId="1D5143DA" w14:textId="77777777" w:rsidR="00CD1DBD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Przydzielenie odpowiednich zasobów do realizacji projektu, zaangażowanie zewnętrznego doradcy technicznego. Zastosowanie metodyki zarządzania w zakresie kształtowania zespołu.</w:t>
            </w:r>
          </w:p>
          <w:p w14:paraId="3A69AAE1" w14:textId="2B20C382" w:rsidR="00472CD9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Spodziewanymi efektami działań jest zachowanie maksymalnej jakości oczekiwanych produktów w projekcie poprzez odpowiedni dobór kadry eksperckiej oraz pozyskanie wsparcia w obszarach, w których beneficjent nie dysponuje wystarczającymi zasobami. Elementem, który w sposób znaczący podnosi poziom ryzyka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tym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obszarze jest aktualna sytuacja w kraju związana z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trwającym </w:t>
            </w:r>
            <w:r w:rsidRPr="002D61BA">
              <w:rPr>
                <w:rFonts w:ascii="Arial" w:hAnsi="Arial" w:cs="Arial"/>
                <w:sz w:val="20"/>
                <w:szCs w:val="20"/>
              </w:rPr>
              <w:t>stan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em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 epidem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icznym.</w:t>
            </w:r>
            <w:r w:rsidR="00646343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Beneficjent w celu minimalizacji ryzyka utraty kadry i wsparcia merytorycznego w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okresie pełnego rygoru kwarantanny i izolacji społecznej, </w:t>
            </w:r>
            <w:r w:rsidRPr="002D61BA">
              <w:rPr>
                <w:rFonts w:ascii="Arial" w:hAnsi="Arial" w:cs="Arial"/>
                <w:sz w:val="20"/>
                <w:szCs w:val="20"/>
              </w:rPr>
              <w:t>zalecił prowadzenie pracy kadry projektowej zdalnie.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W obecnie trwającym okresie </w:t>
            </w:r>
            <w:r w:rsidR="00474506">
              <w:rPr>
                <w:rFonts w:ascii="Arial" w:hAnsi="Arial" w:cs="Arial"/>
                <w:sz w:val="20"/>
                <w:szCs w:val="20"/>
              </w:rPr>
              <w:t>wzrostu zachorowalności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Beneficjent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podejm</w:t>
            </w:r>
            <w:r w:rsidR="00474506">
              <w:rPr>
                <w:rFonts w:ascii="Arial" w:hAnsi="Arial" w:cs="Arial"/>
                <w:sz w:val="20"/>
                <w:szCs w:val="20"/>
              </w:rPr>
              <w:t>uje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środki zabezpieczające zdrowie i życie członków zespołu projektowego – 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>poprzez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 minimalizację kontaktów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(prac części zespołu w formie zdalnej)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stosow</w:t>
            </w:r>
            <w:r w:rsidR="00474506">
              <w:rPr>
                <w:rFonts w:ascii="Arial" w:hAnsi="Arial" w:cs="Arial"/>
                <w:sz w:val="20"/>
                <w:szCs w:val="20"/>
              </w:rPr>
              <w:t>a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nie środków ochrony osobistej. </w:t>
            </w:r>
          </w:p>
          <w:p w14:paraId="387F7636" w14:textId="29A49E56" w:rsidR="00CD1DBD" w:rsidRPr="002D61BA" w:rsidRDefault="00B3277E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Jednakże z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uwagi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a wiele czynników, które mają wpływ na rozwój zdarzeń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bszarze zdrowia i życia członków zespołu i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funkcjonowania na rynku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podmiotów świadczących usługi wsparcia w projekcie oraz wynikająca z tego trudność beneficjenta w minimalizowaniu skutków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w tym obszarze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,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 poziom ryzyk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w bieżącym okresie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zosta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je utrzymany </w:t>
            </w:r>
            <w:r w:rsidR="002D61BA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2D61BA">
              <w:rPr>
                <w:rFonts w:ascii="Arial" w:hAnsi="Arial" w:cs="Arial"/>
                <w:sz w:val="20"/>
                <w:szCs w:val="20"/>
              </w:rPr>
              <w:t>poziomie</w:t>
            </w:r>
            <w:r w:rsidR="00527F19" w:rsidRPr="002D61BA">
              <w:rPr>
                <w:rFonts w:ascii="Arial" w:hAnsi="Arial" w:cs="Arial"/>
                <w:sz w:val="20"/>
                <w:szCs w:val="20"/>
              </w:rPr>
              <w:t xml:space="preserve"> duż</w:t>
            </w:r>
            <w:r w:rsidRPr="002D61BA">
              <w:rPr>
                <w:rFonts w:ascii="Arial" w:hAnsi="Arial" w:cs="Arial"/>
                <w:sz w:val="20"/>
                <w:szCs w:val="20"/>
              </w:rPr>
              <w:t>ym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67131500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F4C1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Nieprawidłowe działania wykonawcy związane z: wdrożeniem systemu „ŚWITEŹ”, utrzymaniem odpowiedniego poziomu bezpieczeństwa i zapewnieniem wydajności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884C" w14:textId="77777777" w:rsidR="00CD1DBD" w:rsidRPr="00FD72F7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2F7"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B2F0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672B" w14:textId="65FD39D4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Wybór wykonawcy z odpowiednim przygotowaniem oraz zapleczem technicznym. Na wykonawcę nałożony zosta</w:t>
            </w:r>
            <w:r w:rsidR="00B96411">
              <w:rPr>
                <w:rFonts w:ascii="Arial" w:hAnsi="Arial" w:cs="Arial"/>
                <w:sz w:val="20"/>
                <w:szCs w:val="20"/>
              </w:rPr>
              <w:t>ł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 również obowiązek prowadzenia projektu zgodnie z uznaną metodyką. Organizowanie cyklicz</w:t>
            </w:r>
            <w:r w:rsidR="001841E8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ych spotkań nadzoru w trakcie realizacji kontraktu z wykonawcą. Wybór zewnętrznego doradcy technicznego.</w:t>
            </w:r>
          </w:p>
          <w:p w14:paraId="0A82CF7D" w14:textId="77777777" w:rsidR="00CD1DBD" w:rsidRPr="00367909" w:rsidRDefault="00CD1DBD" w:rsidP="00F7700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Spodziewanymi efektami działań jest: zachowanie maksymalnej jakości produktów w projekcie, w tym ich najwyższych standardów technicznych i wymagań określonych w dokumentacji projektowej oraz pełnej kontroli nad realizacją projektu. </w:t>
            </w:r>
          </w:p>
          <w:p w14:paraId="575EB358" w14:textId="77777777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180FEC" w:rsidRPr="000C4E85" w14:paraId="32131B75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ADF6" w14:textId="471D31F8" w:rsidR="00180FEC" w:rsidRPr="000C4E85" w:rsidRDefault="00180FEC" w:rsidP="00180F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2DBD">
              <w:rPr>
                <w:rFonts w:ascii="Arial" w:hAnsi="Arial" w:cs="Arial"/>
                <w:sz w:val="20"/>
                <w:szCs w:val="20"/>
              </w:rPr>
              <w:t>Brak udostępnienia danych przez system ŚWITEŹ do integracji z systemem F-K lub udostępnienie danych w ograniczonym zakresie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7B14" w14:textId="243E3843" w:rsidR="00180FEC" w:rsidRPr="00F10351" w:rsidRDefault="00180FEC" w:rsidP="00180F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="0038459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7765" w14:textId="58766E8F" w:rsidR="00180FEC" w:rsidRPr="00F10351" w:rsidRDefault="00180FEC" w:rsidP="00180F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4940" w14:textId="77777777" w:rsidR="00180FEC" w:rsidRPr="00422DBD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Przeprowadzenie – przy wsparciu merytorycznym Inżyniera Kontraktu, analizy zaplanowanych do osiągniecia funkcjonalności systemu w celu wytypowania tych o niskim poziomie istotności dla użytkownika i dla funkcjonowania systemu.</w:t>
            </w:r>
          </w:p>
          <w:p w14:paraId="05130C46" w14:textId="77777777" w:rsidR="00180FEC" w:rsidRPr="00422DBD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Wsparcie merytoryczne Inżynier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 Kontraktu w negocjowaniu zmian umowy z głównym wykonawcą systemu.</w:t>
            </w:r>
          </w:p>
          <w:p w14:paraId="46CA7BBF" w14:textId="77777777" w:rsidR="00180FEC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Spodziewanym efektem działań jest zachowanie priorytetów i celów głównych projektu – m.in. zaprojektowanie i wdrożenie rozwiązań w pełni i skutecznie integrujących system ŚWITEŹ z systemami publicznymi przy jednoczesnym zachowaniu ram czasowych i finansowych projektu.</w:t>
            </w:r>
          </w:p>
          <w:p w14:paraId="040E4253" w14:textId="60FA2F91" w:rsidR="00180FEC" w:rsidRPr="00367909" w:rsidRDefault="00180FEC" w:rsidP="00180F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2B9DD8A0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6A00" w14:textId="42D54F55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Niedostateczna wydajność procedury testowej w trybie zdalnym, wymuszonym stanem pandemii.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3BFF" w14:textId="224BEA91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FBE" w14:textId="71095262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2A81" w14:textId="77777777" w:rsidR="0038459E" w:rsidRDefault="0038459E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Podział testów na 5 transzy. Realizacja testów przez 3 grupy zadaniowe składające się 2-3 zespołów 5-7 osobowych złożonych z członków zespołu projektowego i przyszłych administratorów systemu. 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Codzienne podsumowanie wyników testów. Weryfikacja wykonanych testów po zakończeniu każdej transzy. Analiza i korekta planu testów przed kolejną transzą.</w:t>
            </w:r>
          </w:p>
          <w:p w14:paraId="3C949827" w14:textId="5515801C" w:rsidR="00407B36" w:rsidRPr="00422DBD" w:rsidRDefault="00F01CD5" w:rsidP="00F01CD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3F8F796F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6E90" w14:textId="0C30C045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Ograniczona integracja systemu ŚWITEŹ z systemem F-K GUM wynikająca z ograniczeń technicznych po stronie systemu F-K GUM.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5E9B" w14:textId="36A25DF1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4768" w14:textId="0DFAB48E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69E3" w14:textId="77777777" w:rsidR="0038459E" w:rsidRDefault="001F2E20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Objęcie weryfikacją wprowadzonych zmian w ramach II transzy testów akceptacyjnych systemu. Weryfikacja zmian i obsługi API po stronie F-K GUM.</w:t>
            </w:r>
          </w:p>
          <w:p w14:paraId="1E4E5E97" w14:textId="24B308E9" w:rsidR="00407B36" w:rsidRPr="00422DBD" w:rsidRDefault="00F01CD5" w:rsidP="00F01CD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6B69B546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C894" w14:textId="0391554D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Opóźnienia w realizacji zakupu sprzętu IT w zakładanym terminie w związku z koniecznością prowadzenia postępowania za pośrednictwem COAR.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C2C9" w14:textId="11660F1B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DE0" w14:textId="72C6799B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0BB" w14:textId="06A392E3" w:rsidR="0038459E" w:rsidRPr="00422DBD" w:rsidRDefault="00CF7D4E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Wystosowano wniosek 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 xml:space="preserve">do COAR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 zamówienie komputerów zgodnie z umową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>. Aktualnie otrzymano informację o ponad miesięcznym opóźnieniu w dostawie komputerów (desktopy oraz</w:t>
            </w:r>
            <w:r w:rsidR="00407B36">
              <w:rPr>
                <w:rFonts w:ascii="Arial" w:hAnsi="Arial" w:cs="Arial"/>
                <w:color w:val="auto"/>
                <w:sz w:val="20"/>
                <w:szCs w:val="20"/>
              </w:rPr>
              <w:t xml:space="preserve"> laptopy).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F01CD5"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r w:rsidR="00F01CD5"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</w:tbl>
    <w:bookmarkEnd w:id="1"/>
    <w:p w14:paraId="0C0DBC48" w14:textId="3F9401FB" w:rsidR="00CD1DBD" w:rsidRPr="00023D0C" w:rsidRDefault="00CD1DBD" w:rsidP="00141A92">
      <w:pPr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023D0C">
        <w:rPr>
          <w:rFonts w:ascii="Arial" w:hAnsi="Arial" w:cs="Arial"/>
          <w:b/>
          <w:bCs/>
          <w:color w:val="000000"/>
          <w:sz w:val="20"/>
          <w:szCs w:val="20"/>
        </w:rPr>
        <w:t>Ryzyka wpływające na utrzymanie efektów projektu</w:t>
      </w:r>
    </w:p>
    <w:tbl>
      <w:tblPr>
        <w:tblW w:w="996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450"/>
        <w:gridCol w:w="2552"/>
      </w:tblGrid>
      <w:tr w:rsidR="00CD1DBD" w:rsidRPr="000C4E85" w14:paraId="2A9E4315" w14:textId="77777777" w:rsidTr="00B37E0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5FCD300" w14:textId="77777777" w:rsidR="00CD1DBD" w:rsidRPr="00023D0C" w:rsidRDefault="00CD1DBD" w:rsidP="00B658AF">
            <w:pPr>
              <w:jc w:val="center"/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</w:pPr>
            <w:r w:rsidRPr="00023D0C"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376D5B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450" w:type="dxa"/>
            <w:shd w:val="clear" w:color="auto" w:fill="D9D9D9"/>
          </w:tcPr>
          <w:p w14:paraId="1C6B2B68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66CE51C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A34D26C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1480434A" w14:textId="77777777" w:rsidR="00CD1DBD" w:rsidRPr="000C4E85" w:rsidRDefault="00CD1DBD" w:rsidP="000662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bookmarkStart w:id="2" w:name="_Hlk22931490"/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Wystąpienie błędów działania systemu nie wykrytych na etapie wdrożenia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A22C60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438D251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8D4780A" w14:textId="77777777" w:rsidR="00CD1DBD" w:rsidRPr="004C1766" w:rsidRDefault="00CD1DBD" w:rsidP="004C1766">
            <w:pPr>
              <w:pStyle w:val="Legenda"/>
              <w:jc w:val="both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procedur dotyczących wszechstronnych testów akceptacyjnych oraz wymóg testowania zmian na środowisku testowym / wprowadzenie procedur odtworzenia systemu oraz systematycznego tworzenia kopii zapasowych / regularne kontrole jakości systemu / audyt. Uwzględnienie </w:t>
            </w: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potrzeby przeprowadzenia testów oraz zapewnienie czasu w harmonogramie i odpowiednich zasobów do ich przeprowadzenia. Odpowiednia konstrukcja umowy z wykonawcą. Udział Audytora w czynnościach testowych.</w:t>
            </w:r>
          </w:p>
          <w:p w14:paraId="2A0DD035" w14:textId="33CD3AA4" w:rsidR="00CD1DBD" w:rsidRPr="004C1766" w:rsidRDefault="00CD1DBD" w:rsidP="004C176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produktów w projekcie poprzez zapewnienie wsparcia technicznego podczas realizacji projektu oraz w pierwszym okresie jego działania po etapie wdrożenia.</w:t>
            </w:r>
          </w:p>
          <w:p w14:paraId="6EF93A0C" w14:textId="77777777" w:rsidR="00CD1DBD" w:rsidRPr="004C1766" w:rsidRDefault="00CD1DBD" w:rsidP="004C1766">
            <w:pPr>
              <w:spacing w:after="0"/>
              <w:jc w:val="both"/>
              <w:rPr>
                <w:lang w:eastAsia="pl-PL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CD1DBD" w:rsidRPr="000C4E85" w14:paraId="341E31D5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7796104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lastRenderedPageBreak/>
              <w:t>Niechęć pracowników beneficjenta i jednostek powiązanych w stosunku do korzystania z usług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B798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3FC1BD7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68DF8B1" w14:textId="48741471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Szkolenia dla osób, które będą pracować na systemie, obejmujące zarówno kwestie techniczne, jak i merytoryczne.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 xml:space="preserve"> Beneficjent w ramach działań promocyjnych planuje także przeprowadzenie kampanii upowszechniającej wiedzę wśród użytkowników wewnętrznych o projektowanym systemie i etapach jego wdrożenia.</w:t>
            </w:r>
          </w:p>
          <w:p w14:paraId="0F8A40D9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Spodziewanymi efektami działań jest upowszechnienie wiedzy o celach projektu i zasadach jego funkcjonowania użytkownikom wewnętrznym – poprzez wskazywanie jego funkcjonalności wpływających na jakość i efektywność pracy w systemie. </w:t>
            </w:r>
          </w:p>
          <w:p w14:paraId="45E66E31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CD1DBD" w:rsidRPr="000C4E85" w14:paraId="64FEA724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56A7EAA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Niski poziomu korzystania z uruchomionych usług elektronicznych przez grupy docelowe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8A01C5" w14:textId="429A46C5" w:rsidR="00CD1DBD" w:rsidRPr="00F10351" w:rsidRDefault="00B64FD6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0672BD62" w14:textId="4D73610E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</w:t>
            </w:r>
            <w:r w:rsidR="0038459E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AD811C5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Działania informacyjno-promocyjne ukierunkowane na potencjalnych klientów e-usług.</w:t>
            </w:r>
          </w:p>
          <w:p w14:paraId="3093CD0D" w14:textId="77777777" w:rsidR="00F01CD5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upowszechnienie wiedzy wśród użytkowników zewnętrznych o zasadach funkcjonowania i korzyściach</w:t>
            </w:r>
          </w:p>
          <w:p w14:paraId="4E2EA31C" w14:textId="7F35087E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wynikających z użytkowania projektowanego systemu. </w:t>
            </w:r>
          </w:p>
          <w:p w14:paraId="6E343C6A" w14:textId="77777777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stosunku do poprzedniego okresu sprawozdawczego pozostaje bez zmian.</w:t>
            </w:r>
          </w:p>
        </w:tc>
      </w:tr>
    </w:tbl>
    <w:bookmarkEnd w:id="2"/>
    <w:p w14:paraId="185EFB01" w14:textId="77777777" w:rsidR="00CD1DBD" w:rsidRPr="00B24BA7" w:rsidRDefault="00CD1DBD" w:rsidP="00E53AB2">
      <w:pPr>
        <w:pStyle w:val="Akapitzlist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</w:pPr>
      <w:r w:rsidRPr="00B24BA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Wymiarowanie systemu informatycznego</w:t>
      </w:r>
    </w:p>
    <w:p w14:paraId="5F180475" w14:textId="1B5C1206" w:rsidR="00CD1DBD" w:rsidRDefault="00CD1DBD" w:rsidP="00C87C9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C87C99">
        <w:rPr>
          <w:rStyle w:val="Nagwek2Znak"/>
          <w:rFonts w:ascii="Arial" w:hAnsi="Arial" w:cs="Arial"/>
          <w:color w:val="auto"/>
          <w:sz w:val="20"/>
          <w:szCs w:val="20"/>
        </w:rPr>
        <w:t>Nie dotyczy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.</w:t>
      </w:r>
    </w:p>
    <w:p w14:paraId="14B8F36A" w14:textId="77777777" w:rsidR="00CD1DBD" w:rsidRPr="002B5F81" w:rsidRDefault="00CD1DBD" w:rsidP="00E53AB2">
      <w:pPr>
        <w:pStyle w:val="Akapitzlist"/>
        <w:numPr>
          <w:ilvl w:val="0"/>
          <w:numId w:val="19"/>
        </w:numPr>
        <w:spacing w:before="360"/>
        <w:ind w:left="426" w:hanging="426"/>
        <w:jc w:val="both"/>
        <w:rPr>
          <w:rFonts w:ascii="Arial" w:hAnsi="Arial" w:cs="Arial"/>
        </w:rPr>
      </w:pPr>
      <w:r w:rsidRPr="002B5F81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</w:p>
    <w:p w14:paraId="67A0DED2" w14:textId="45AF9258" w:rsidR="00FD59A5" w:rsidRPr="00FD59A5" w:rsidRDefault="007E60AF" w:rsidP="00FD59A5">
      <w:pPr>
        <w:spacing w:before="360" w:after="0"/>
        <w:jc w:val="both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color w:val="auto"/>
          <w:sz w:val="20"/>
          <w:szCs w:val="20"/>
        </w:rPr>
        <w:t>Agata Kerner</w:t>
      </w:r>
      <w:r w:rsidR="00FD59A5"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 –</w:t>
      </w:r>
      <w:r w:rsidR="00FD59A5" w:rsidRPr="00FD59A5">
        <w:rPr>
          <w:rFonts w:ascii="Arial" w:hAnsi="Arial" w:cs="Arial"/>
          <w:sz w:val="20"/>
          <w:szCs w:val="20"/>
        </w:rPr>
        <w:t xml:space="preserve"> Departament Innowacji i Rozwoju GUM</w:t>
      </w:r>
    </w:p>
    <w:p w14:paraId="2190FDFA" w14:textId="5FF027D2" w:rsidR="00FD59A5" w:rsidRPr="00FD59A5" w:rsidRDefault="00FD59A5" w:rsidP="00FD59A5">
      <w:pPr>
        <w:jc w:val="both"/>
        <w:rPr>
          <w:rFonts w:ascii="Arial" w:hAnsi="Arial" w:cs="Arial"/>
          <w:sz w:val="20"/>
          <w:szCs w:val="20"/>
          <w:lang w:val="en-US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  <w:lang w:val="en-US"/>
        </w:rPr>
        <w:t>e-</w:t>
      </w:r>
      <w:r w:rsidRPr="00FD59A5">
        <w:rPr>
          <w:rFonts w:ascii="Arial" w:hAnsi="Arial" w:cs="Arial"/>
          <w:sz w:val="20"/>
          <w:szCs w:val="20"/>
          <w:lang w:val="en-US"/>
        </w:rPr>
        <w:t xml:space="preserve">mail: </w:t>
      </w:r>
      <w:hyperlink r:id="rId11" w:history="1">
        <w:r w:rsidR="002C6CD8" w:rsidRPr="009A02A9">
          <w:rPr>
            <w:rStyle w:val="Hipercze"/>
            <w:rFonts w:ascii="Arial" w:hAnsi="Arial" w:cs="Arial"/>
            <w:sz w:val="20"/>
            <w:szCs w:val="20"/>
            <w:lang w:val="en-US"/>
          </w:rPr>
          <w:t>agata.kerner@gum.gov.pl</w:t>
        </w:r>
      </w:hyperlink>
    </w:p>
    <w:p w14:paraId="6647FB76" w14:textId="6F6DF12A" w:rsidR="0071433A" w:rsidRPr="00FD59A5" w:rsidRDefault="0071433A" w:rsidP="00FD59A5">
      <w:pPr>
        <w:spacing w:before="360" w:after="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>Alicja Humanicka – Departament Innowacji i Rozwoju GUM</w:t>
      </w:r>
    </w:p>
    <w:p w14:paraId="67C9D071" w14:textId="237A5DD0" w:rsidR="0071433A" w:rsidRPr="00FD59A5" w:rsidRDefault="0071433A" w:rsidP="00FD59A5">
      <w:pPr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e-mail: </w:t>
      </w:r>
      <w:hyperlink r:id="rId12" w:history="1">
        <w:r w:rsidRPr="00FD59A5">
          <w:rPr>
            <w:rStyle w:val="Hipercze"/>
            <w:rFonts w:ascii="Arial" w:hAnsi="Arial" w:cs="Arial"/>
            <w:sz w:val="20"/>
            <w:szCs w:val="20"/>
          </w:rPr>
          <w:t>alicja.humanicka@gum.gov.pl</w:t>
        </w:r>
      </w:hyperlink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</w:p>
    <w:p w14:paraId="3DDE92A0" w14:textId="3F11F500" w:rsidR="00CD1DBD" w:rsidRPr="00D920B0" w:rsidRDefault="00CD1DBD" w:rsidP="00D920B0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</w:p>
    <w:sectPr w:rsidR="00CD1DBD" w:rsidRPr="00D920B0" w:rsidSect="00DB7734">
      <w:footerReference w:type="default" r:id="rId13"/>
      <w:pgSz w:w="11906" w:h="16838"/>
      <w:pgMar w:top="1135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24F3C" w14:textId="77777777" w:rsidR="004B541B" w:rsidRDefault="004B541B" w:rsidP="00BB2420">
      <w:pPr>
        <w:spacing w:after="0" w:line="240" w:lineRule="auto"/>
      </w:pPr>
      <w:r>
        <w:separator/>
      </w:r>
    </w:p>
  </w:endnote>
  <w:endnote w:type="continuationSeparator" w:id="0">
    <w:p w14:paraId="08E9545D" w14:textId="77777777" w:rsidR="004B541B" w:rsidRDefault="004B541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2EA70" w14:textId="77777777" w:rsidR="00CD1DBD" w:rsidRDefault="00CD1DBD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 w:rsidRPr="003552D0">
      <w:rPr>
        <w:b/>
        <w:bCs/>
      </w:rPr>
      <w:fldChar w:fldCharType="begin"/>
    </w:r>
    <w:r w:rsidRPr="003552D0">
      <w:rPr>
        <w:b/>
        <w:bCs/>
      </w:rPr>
      <w:instrText xml:space="preserve"> NUMPAGES  </w:instrText>
    </w:r>
    <w:r w:rsidRPr="003552D0">
      <w:rPr>
        <w:b/>
        <w:bCs/>
      </w:rPr>
      <w:fldChar w:fldCharType="separate"/>
    </w:r>
    <w:r>
      <w:rPr>
        <w:b/>
        <w:bCs/>
        <w:noProof/>
      </w:rPr>
      <w:t>11</w:t>
    </w:r>
    <w:r w:rsidRPr="003552D0">
      <w:rPr>
        <w:b/>
        <w:bCs/>
      </w:rPr>
      <w:fldChar w:fldCharType="end"/>
    </w:r>
  </w:p>
  <w:p w14:paraId="3A88897A" w14:textId="77777777" w:rsidR="00CD1DBD" w:rsidRDefault="00CD1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891F2" w14:textId="77777777" w:rsidR="004B541B" w:rsidRDefault="004B541B" w:rsidP="00BB2420">
      <w:pPr>
        <w:spacing w:after="0" w:line="240" w:lineRule="auto"/>
      </w:pPr>
      <w:r>
        <w:separator/>
      </w:r>
    </w:p>
  </w:footnote>
  <w:footnote w:type="continuationSeparator" w:id="0">
    <w:p w14:paraId="5BE66640" w14:textId="77777777" w:rsidR="004B541B" w:rsidRDefault="004B541B" w:rsidP="00BB2420">
      <w:pPr>
        <w:spacing w:after="0" w:line="240" w:lineRule="auto"/>
      </w:pPr>
      <w:r>
        <w:continuationSeparator/>
      </w:r>
    </w:p>
  </w:footnote>
  <w:footnote w:id="1">
    <w:p w14:paraId="0405AFFF" w14:textId="77777777" w:rsidR="00B37E08" w:rsidRDefault="00B37E08" w:rsidP="00B37E08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409D10B" w14:textId="77777777" w:rsidR="00CD1DBD" w:rsidRDefault="00CD1DB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223F"/>
    <w:multiLevelType w:val="hybridMultilevel"/>
    <w:tmpl w:val="C49C45C2"/>
    <w:lvl w:ilvl="0" w:tplc="76E46D6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0A12B7C"/>
    <w:multiLevelType w:val="hybridMultilevel"/>
    <w:tmpl w:val="422AD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A4C4E"/>
    <w:multiLevelType w:val="hybridMultilevel"/>
    <w:tmpl w:val="0A8E6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E31932"/>
    <w:multiLevelType w:val="hybridMultilevel"/>
    <w:tmpl w:val="D7C652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9E7D3A"/>
    <w:multiLevelType w:val="hybridMultilevel"/>
    <w:tmpl w:val="CC2E7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D35F8"/>
    <w:multiLevelType w:val="hybridMultilevel"/>
    <w:tmpl w:val="43A22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A5B3505"/>
    <w:multiLevelType w:val="hybridMultilevel"/>
    <w:tmpl w:val="50A6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1"/>
  </w:num>
  <w:num w:numId="13">
    <w:abstractNumId w:val="17"/>
  </w:num>
  <w:num w:numId="14">
    <w:abstractNumId w:val="2"/>
  </w:num>
  <w:num w:numId="15">
    <w:abstractNumId w:val="23"/>
  </w:num>
  <w:num w:numId="16">
    <w:abstractNumId w:val="8"/>
  </w:num>
  <w:num w:numId="17">
    <w:abstractNumId w:val="15"/>
  </w:num>
  <w:num w:numId="18">
    <w:abstractNumId w:val="14"/>
  </w:num>
  <w:num w:numId="19">
    <w:abstractNumId w:val="10"/>
  </w:num>
  <w:num w:numId="20">
    <w:abstractNumId w:val="24"/>
  </w:num>
  <w:num w:numId="21">
    <w:abstractNumId w:val="20"/>
  </w:num>
  <w:num w:numId="22">
    <w:abstractNumId w:val="11"/>
  </w:num>
  <w:num w:numId="23">
    <w:abstractNumId w:val="13"/>
  </w:num>
  <w:num w:numId="24">
    <w:abstractNumId w:val="0"/>
  </w:num>
  <w:num w:numId="25">
    <w:abstractNumId w:val="9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075F7"/>
    <w:rsid w:val="00016BDC"/>
    <w:rsid w:val="000221B9"/>
    <w:rsid w:val="00023D0C"/>
    <w:rsid w:val="00030613"/>
    <w:rsid w:val="000352A0"/>
    <w:rsid w:val="0003578B"/>
    <w:rsid w:val="00041972"/>
    <w:rsid w:val="00043DD9"/>
    <w:rsid w:val="00043FE4"/>
    <w:rsid w:val="00044D68"/>
    <w:rsid w:val="00047D9D"/>
    <w:rsid w:val="000500E4"/>
    <w:rsid w:val="0005414E"/>
    <w:rsid w:val="00065758"/>
    <w:rsid w:val="00066202"/>
    <w:rsid w:val="00070663"/>
    <w:rsid w:val="00071B2F"/>
    <w:rsid w:val="00084E5B"/>
    <w:rsid w:val="00087231"/>
    <w:rsid w:val="00095944"/>
    <w:rsid w:val="000A1DFB"/>
    <w:rsid w:val="000A2F32"/>
    <w:rsid w:val="000A3938"/>
    <w:rsid w:val="000B04C7"/>
    <w:rsid w:val="000B3E49"/>
    <w:rsid w:val="000B3E66"/>
    <w:rsid w:val="000B4DB6"/>
    <w:rsid w:val="000B6E1A"/>
    <w:rsid w:val="000C4E85"/>
    <w:rsid w:val="000C51A5"/>
    <w:rsid w:val="000D5131"/>
    <w:rsid w:val="000D6474"/>
    <w:rsid w:val="000E0060"/>
    <w:rsid w:val="000E1828"/>
    <w:rsid w:val="000E3FCD"/>
    <w:rsid w:val="000E4BF8"/>
    <w:rsid w:val="000E7802"/>
    <w:rsid w:val="000E79B2"/>
    <w:rsid w:val="000F11F6"/>
    <w:rsid w:val="000F20A9"/>
    <w:rsid w:val="000F307B"/>
    <w:rsid w:val="000F30B9"/>
    <w:rsid w:val="000F6268"/>
    <w:rsid w:val="00100AD1"/>
    <w:rsid w:val="001041A3"/>
    <w:rsid w:val="0011152C"/>
    <w:rsid w:val="001122CA"/>
    <w:rsid w:val="0011693F"/>
    <w:rsid w:val="00122388"/>
    <w:rsid w:val="00124C3D"/>
    <w:rsid w:val="00125882"/>
    <w:rsid w:val="00141A92"/>
    <w:rsid w:val="00145E84"/>
    <w:rsid w:val="00147EAF"/>
    <w:rsid w:val="0015102C"/>
    <w:rsid w:val="0016679C"/>
    <w:rsid w:val="00174BD3"/>
    <w:rsid w:val="00176FBB"/>
    <w:rsid w:val="00180FEC"/>
    <w:rsid w:val="00181E97"/>
    <w:rsid w:val="00182A08"/>
    <w:rsid w:val="001841E8"/>
    <w:rsid w:val="00190659"/>
    <w:rsid w:val="001935D4"/>
    <w:rsid w:val="001968BD"/>
    <w:rsid w:val="001A2EF2"/>
    <w:rsid w:val="001B2826"/>
    <w:rsid w:val="001B7579"/>
    <w:rsid w:val="001C0DF1"/>
    <w:rsid w:val="001C2D74"/>
    <w:rsid w:val="001C7CC3"/>
    <w:rsid w:val="001C7FAC"/>
    <w:rsid w:val="001D070D"/>
    <w:rsid w:val="001E0CAC"/>
    <w:rsid w:val="001E1452"/>
    <w:rsid w:val="001E16A3"/>
    <w:rsid w:val="001E1DEA"/>
    <w:rsid w:val="001E7199"/>
    <w:rsid w:val="001E7597"/>
    <w:rsid w:val="001F19B6"/>
    <w:rsid w:val="001F231B"/>
    <w:rsid w:val="001F24A0"/>
    <w:rsid w:val="001F2E20"/>
    <w:rsid w:val="001F67EC"/>
    <w:rsid w:val="001F7904"/>
    <w:rsid w:val="0020330A"/>
    <w:rsid w:val="00204C5B"/>
    <w:rsid w:val="002246FF"/>
    <w:rsid w:val="00237279"/>
    <w:rsid w:val="0023798A"/>
    <w:rsid w:val="00240434"/>
    <w:rsid w:val="00240D69"/>
    <w:rsid w:val="00241B5E"/>
    <w:rsid w:val="00252087"/>
    <w:rsid w:val="002532E0"/>
    <w:rsid w:val="00253546"/>
    <w:rsid w:val="002556F6"/>
    <w:rsid w:val="002714AA"/>
    <w:rsid w:val="002740E1"/>
    <w:rsid w:val="00275421"/>
    <w:rsid w:val="00276C00"/>
    <w:rsid w:val="002A0BDD"/>
    <w:rsid w:val="002A3C02"/>
    <w:rsid w:val="002A5452"/>
    <w:rsid w:val="002B3C20"/>
    <w:rsid w:val="002B4889"/>
    <w:rsid w:val="002B50C0"/>
    <w:rsid w:val="002B5F81"/>
    <w:rsid w:val="002B6F21"/>
    <w:rsid w:val="002C6CD8"/>
    <w:rsid w:val="002C7051"/>
    <w:rsid w:val="002D23DA"/>
    <w:rsid w:val="002D3D4A"/>
    <w:rsid w:val="002D61BA"/>
    <w:rsid w:val="002D7ADA"/>
    <w:rsid w:val="002E0181"/>
    <w:rsid w:val="002E50BB"/>
    <w:rsid w:val="002F0A74"/>
    <w:rsid w:val="002F33D8"/>
    <w:rsid w:val="003010C3"/>
    <w:rsid w:val="0030196F"/>
    <w:rsid w:val="00302775"/>
    <w:rsid w:val="00304D04"/>
    <w:rsid w:val="00310D8E"/>
    <w:rsid w:val="00313599"/>
    <w:rsid w:val="00314A3E"/>
    <w:rsid w:val="00315BC8"/>
    <w:rsid w:val="003221F2"/>
    <w:rsid w:val="00322614"/>
    <w:rsid w:val="00333D18"/>
    <w:rsid w:val="00334A24"/>
    <w:rsid w:val="003410FE"/>
    <w:rsid w:val="0034727B"/>
    <w:rsid w:val="003508E7"/>
    <w:rsid w:val="003542F1"/>
    <w:rsid w:val="003552D0"/>
    <w:rsid w:val="00356A3E"/>
    <w:rsid w:val="003635D1"/>
    <w:rsid w:val="003642B8"/>
    <w:rsid w:val="00367909"/>
    <w:rsid w:val="00373AFD"/>
    <w:rsid w:val="00374EC2"/>
    <w:rsid w:val="003825DF"/>
    <w:rsid w:val="0038459E"/>
    <w:rsid w:val="00387471"/>
    <w:rsid w:val="003A2277"/>
    <w:rsid w:val="003A2CFE"/>
    <w:rsid w:val="003A4115"/>
    <w:rsid w:val="003A4D63"/>
    <w:rsid w:val="003B5B7A"/>
    <w:rsid w:val="003C1ED7"/>
    <w:rsid w:val="003C7325"/>
    <w:rsid w:val="003D6C3B"/>
    <w:rsid w:val="003D7DD0"/>
    <w:rsid w:val="003E3144"/>
    <w:rsid w:val="003E78E5"/>
    <w:rsid w:val="00400C12"/>
    <w:rsid w:val="00400F39"/>
    <w:rsid w:val="0040242E"/>
    <w:rsid w:val="00405EA4"/>
    <w:rsid w:val="00406B41"/>
    <w:rsid w:val="00407B36"/>
    <w:rsid w:val="0041034F"/>
    <w:rsid w:val="00410BD4"/>
    <w:rsid w:val="004118A3"/>
    <w:rsid w:val="00422DBD"/>
    <w:rsid w:val="00423A26"/>
    <w:rsid w:val="00425046"/>
    <w:rsid w:val="004350B8"/>
    <w:rsid w:val="00442B48"/>
    <w:rsid w:val="00444AAB"/>
    <w:rsid w:val="00445572"/>
    <w:rsid w:val="00447A7C"/>
    <w:rsid w:val="00450089"/>
    <w:rsid w:val="00461110"/>
    <w:rsid w:val="004662EA"/>
    <w:rsid w:val="00472CD9"/>
    <w:rsid w:val="00474506"/>
    <w:rsid w:val="00481768"/>
    <w:rsid w:val="00487FDB"/>
    <w:rsid w:val="00496A46"/>
    <w:rsid w:val="004B2AC6"/>
    <w:rsid w:val="004B541B"/>
    <w:rsid w:val="004B6823"/>
    <w:rsid w:val="004C1766"/>
    <w:rsid w:val="004C1C64"/>
    <w:rsid w:val="004C1D48"/>
    <w:rsid w:val="004C41E6"/>
    <w:rsid w:val="004D65CA"/>
    <w:rsid w:val="004F6E89"/>
    <w:rsid w:val="00517F12"/>
    <w:rsid w:val="0052102C"/>
    <w:rsid w:val="00524E6C"/>
    <w:rsid w:val="00527F19"/>
    <w:rsid w:val="00530B36"/>
    <w:rsid w:val="005332D6"/>
    <w:rsid w:val="00544DFE"/>
    <w:rsid w:val="00554403"/>
    <w:rsid w:val="005734CE"/>
    <w:rsid w:val="00577B01"/>
    <w:rsid w:val="00586664"/>
    <w:rsid w:val="00593290"/>
    <w:rsid w:val="005A12F7"/>
    <w:rsid w:val="005A1B30"/>
    <w:rsid w:val="005B0D04"/>
    <w:rsid w:val="005B1A32"/>
    <w:rsid w:val="005C0469"/>
    <w:rsid w:val="005C0F05"/>
    <w:rsid w:val="005C1053"/>
    <w:rsid w:val="005C6116"/>
    <w:rsid w:val="005C77BB"/>
    <w:rsid w:val="005D0D3F"/>
    <w:rsid w:val="005D17CF"/>
    <w:rsid w:val="005D339B"/>
    <w:rsid w:val="005D38D0"/>
    <w:rsid w:val="005D5AAB"/>
    <w:rsid w:val="005D6E12"/>
    <w:rsid w:val="005E050D"/>
    <w:rsid w:val="005E0ED8"/>
    <w:rsid w:val="005E2E5A"/>
    <w:rsid w:val="005E320D"/>
    <w:rsid w:val="005E6ABD"/>
    <w:rsid w:val="005E72D2"/>
    <w:rsid w:val="005F1797"/>
    <w:rsid w:val="005F3FA1"/>
    <w:rsid w:val="005F41FA"/>
    <w:rsid w:val="00600AE4"/>
    <w:rsid w:val="006052D5"/>
    <w:rsid w:val="006054AA"/>
    <w:rsid w:val="00616AA2"/>
    <w:rsid w:val="0061724A"/>
    <w:rsid w:val="0062054D"/>
    <w:rsid w:val="00620BA1"/>
    <w:rsid w:val="00632F84"/>
    <w:rsid w:val="006334BF"/>
    <w:rsid w:val="00635A54"/>
    <w:rsid w:val="00636414"/>
    <w:rsid w:val="006445C9"/>
    <w:rsid w:val="00646343"/>
    <w:rsid w:val="00654117"/>
    <w:rsid w:val="00660E92"/>
    <w:rsid w:val="00661A62"/>
    <w:rsid w:val="006626F8"/>
    <w:rsid w:val="00664D49"/>
    <w:rsid w:val="006659C4"/>
    <w:rsid w:val="00667C66"/>
    <w:rsid w:val="006708E6"/>
    <w:rsid w:val="0067147C"/>
    <w:rsid w:val="006731D9"/>
    <w:rsid w:val="006748B7"/>
    <w:rsid w:val="006764AB"/>
    <w:rsid w:val="0068074F"/>
    <w:rsid w:val="006822BC"/>
    <w:rsid w:val="006906A9"/>
    <w:rsid w:val="006A60AA"/>
    <w:rsid w:val="006B034F"/>
    <w:rsid w:val="006B2423"/>
    <w:rsid w:val="006B5117"/>
    <w:rsid w:val="006B7A8B"/>
    <w:rsid w:val="006C2BD9"/>
    <w:rsid w:val="006C71DD"/>
    <w:rsid w:val="006D2460"/>
    <w:rsid w:val="006E0CFA"/>
    <w:rsid w:val="006E1E16"/>
    <w:rsid w:val="006E6205"/>
    <w:rsid w:val="006F0066"/>
    <w:rsid w:val="006F3616"/>
    <w:rsid w:val="00701800"/>
    <w:rsid w:val="0070257A"/>
    <w:rsid w:val="007051C4"/>
    <w:rsid w:val="00707C67"/>
    <w:rsid w:val="00712549"/>
    <w:rsid w:val="007140D8"/>
    <w:rsid w:val="0071433A"/>
    <w:rsid w:val="00717879"/>
    <w:rsid w:val="00721977"/>
    <w:rsid w:val="00725708"/>
    <w:rsid w:val="00731A3D"/>
    <w:rsid w:val="007330EC"/>
    <w:rsid w:val="00740A47"/>
    <w:rsid w:val="00746ABD"/>
    <w:rsid w:val="00756B9E"/>
    <w:rsid w:val="00761DF5"/>
    <w:rsid w:val="00771BCC"/>
    <w:rsid w:val="00772DF2"/>
    <w:rsid w:val="0077418F"/>
    <w:rsid w:val="00775514"/>
    <w:rsid w:val="00775C44"/>
    <w:rsid w:val="007924CE"/>
    <w:rsid w:val="00792895"/>
    <w:rsid w:val="00795AFA"/>
    <w:rsid w:val="007A4742"/>
    <w:rsid w:val="007A5CE8"/>
    <w:rsid w:val="007A735B"/>
    <w:rsid w:val="007B0251"/>
    <w:rsid w:val="007C2F7E"/>
    <w:rsid w:val="007C6235"/>
    <w:rsid w:val="007C6A29"/>
    <w:rsid w:val="007C77DB"/>
    <w:rsid w:val="007D1640"/>
    <w:rsid w:val="007D1990"/>
    <w:rsid w:val="007D2C34"/>
    <w:rsid w:val="007D38BD"/>
    <w:rsid w:val="007D3F21"/>
    <w:rsid w:val="007E341A"/>
    <w:rsid w:val="007E45EE"/>
    <w:rsid w:val="007E56AA"/>
    <w:rsid w:val="007E60AF"/>
    <w:rsid w:val="007F126F"/>
    <w:rsid w:val="00806134"/>
    <w:rsid w:val="0081036C"/>
    <w:rsid w:val="008117ED"/>
    <w:rsid w:val="008207BC"/>
    <w:rsid w:val="00823C7E"/>
    <w:rsid w:val="00827F5A"/>
    <w:rsid w:val="00830B70"/>
    <w:rsid w:val="0083248F"/>
    <w:rsid w:val="00837277"/>
    <w:rsid w:val="00840749"/>
    <w:rsid w:val="00856793"/>
    <w:rsid w:val="00857837"/>
    <w:rsid w:val="008648FB"/>
    <w:rsid w:val="00866490"/>
    <w:rsid w:val="0087452F"/>
    <w:rsid w:val="00875528"/>
    <w:rsid w:val="008812C3"/>
    <w:rsid w:val="00883C16"/>
    <w:rsid w:val="00884686"/>
    <w:rsid w:val="00884763"/>
    <w:rsid w:val="008858CF"/>
    <w:rsid w:val="00892372"/>
    <w:rsid w:val="008A1409"/>
    <w:rsid w:val="008A332F"/>
    <w:rsid w:val="008A52F6"/>
    <w:rsid w:val="008C4BCD"/>
    <w:rsid w:val="008C6721"/>
    <w:rsid w:val="008D3826"/>
    <w:rsid w:val="008D7031"/>
    <w:rsid w:val="008E3D38"/>
    <w:rsid w:val="008E55D9"/>
    <w:rsid w:val="008E7161"/>
    <w:rsid w:val="008F2D9B"/>
    <w:rsid w:val="0090597A"/>
    <w:rsid w:val="00907F6D"/>
    <w:rsid w:val="00911190"/>
    <w:rsid w:val="0091127A"/>
    <w:rsid w:val="0091255D"/>
    <w:rsid w:val="0091332C"/>
    <w:rsid w:val="00925351"/>
    <w:rsid w:val="009256F2"/>
    <w:rsid w:val="00933BEC"/>
    <w:rsid w:val="00936729"/>
    <w:rsid w:val="00946076"/>
    <w:rsid w:val="00946BD5"/>
    <w:rsid w:val="009470F0"/>
    <w:rsid w:val="0095183B"/>
    <w:rsid w:val="00952126"/>
    <w:rsid w:val="00952617"/>
    <w:rsid w:val="00953A4B"/>
    <w:rsid w:val="009610FA"/>
    <w:rsid w:val="009663A6"/>
    <w:rsid w:val="00971A40"/>
    <w:rsid w:val="0097451A"/>
    <w:rsid w:val="009751C2"/>
    <w:rsid w:val="00976434"/>
    <w:rsid w:val="00987AE3"/>
    <w:rsid w:val="00992EA3"/>
    <w:rsid w:val="009967CA"/>
    <w:rsid w:val="009A17FF"/>
    <w:rsid w:val="009B4423"/>
    <w:rsid w:val="009B4E85"/>
    <w:rsid w:val="009C4BDC"/>
    <w:rsid w:val="009C6140"/>
    <w:rsid w:val="009C6C88"/>
    <w:rsid w:val="009D2FA4"/>
    <w:rsid w:val="009D7D8A"/>
    <w:rsid w:val="009E4C67"/>
    <w:rsid w:val="009E7907"/>
    <w:rsid w:val="009E7BF1"/>
    <w:rsid w:val="009F09BF"/>
    <w:rsid w:val="009F0D77"/>
    <w:rsid w:val="009F1B40"/>
    <w:rsid w:val="009F1DC8"/>
    <w:rsid w:val="009F26D7"/>
    <w:rsid w:val="009F437E"/>
    <w:rsid w:val="009F66A8"/>
    <w:rsid w:val="00A07ECF"/>
    <w:rsid w:val="00A10512"/>
    <w:rsid w:val="00A11788"/>
    <w:rsid w:val="00A15E7C"/>
    <w:rsid w:val="00A160AA"/>
    <w:rsid w:val="00A17CFE"/>
    <w:rsid w:val="00A30847"/>
    <w:rsid w:val="00A36AE2"/>
    <w:rsid w:val="00A37F46"/>
    <w:rsid w:val="00A426EE"/>
    <w:rsid w:val="00A43B4F"/>
    <w:rsid w:val="00A43E49"/>
    <w:rsid w:val="00A44EA2"/>
    <w:rsid w:val="00A52015"/>
    <w:rsid w:val="00A56A12"/>
    <w:rsid w:val="00A56D63"/>
    <w:rsid w:val="00A60683"/>
    <w:rsid w:val="00A627F2"/>
    <w:rsid w:val="00A64137"/>
    <w:rsid w:val="00A67685"/>
    <w:rsid w:val="00A70643"/>
    <w:rsid w:val="00A728AE"/>
    <w:rsid w:val="00A804AE"/>
    <w:rsid w:val="00A86449"/>
    <w:rsid w:val="00A87C1C"/>
    <w:rsid w:val="00A90694"/>
    <w:rsid w:val="00A93B33"/>
    <w:rsid w:val="00A9422C"/>
    <w:rsid w:val="00AA46ED"/>
    <w:rsid w:val="00AA4CAB"/>
    <w:rsid w:val="00AA51AD"/>
    <w:rsid w:val="00AA6F89"/>
    <w:rsid w:val="00AB1281"/>
    <w:rsid w:val="00AB2A7E"/>
    <w:rsid w:val="00AB2E01"/>
    <w:rsid w:val="00AB5FE5"/>
    <w:rsid w:val="00AC2491"/>
    <w:rsid w:val="00AC6AD3"/>
    <w:rsid w:val="00AC7E26"/>
    <w:rsid w:val="00AD0254"/>
    <w:rsid w:val="00AD45BB"/>
    <w:rsid w:val="00AE1643"/>
    <w:rsid w:val="00AE2E65"/>
    <w:rsid w:val="00AE3A6C"/>
    <w:rsid w:val="00AE72D1"/>
    <w:rsid w:val="00AF0969"/>
    <w:rsid w:val="00AF09B8"/>
    <w:rsid w:val="00AF567D"/>
    <w:rsid w:val="00B01C16"/>
    <w:rsid w:val="00B033F7"/>
    <w:rsid w:val="00B11EDD"/>
    <w:rsid w:val="00B175B4"/>
    <w:rsid w:val="00B17709"/>
    <w:rsid w:val="00B24BA7"/>
    <w:rsid w:val="00B25211"/>
    <w:rsid w:val="00B3277E"/>
    <w:rsid w:val="00B33234"/>
    <w:rsid w:val="00B37475"/>
    <w:rsid w:val="00B37E08"/>
    <w:rsid w:val="00B4048C"/>
    <w:rsid w:val="00B41415"/>
    <w:rsid w:val="00B440C3"/>
    <w:rsid w:val="00B46293"/>
    <w:rsid w:val="00B50560"/>
    <w:rsid w:val="00B50737"/>
    <w:rsid w:val="00B634D8"/>
    <w:rsid w:val="00B63E7F"/>
    <w:rsid w:val="00B64B3C"/>
    <w:rsid w:val="00B64FD6"/>
    <w:rsid w:val="00B658AF"/>
    <w:rsid w:val="00B673C6"/>
    <w:rsid w:val="00B74859"/>
    <w:rsid w:val="00B820D5"/>
    <w:rsid w:val="00B847C1"/>
    <w:rsid w:val="00B87D3D"/>
    <w:rsid w:val="00B96411"/>
    <w:rsid w:val="00B971AB"/>
    <w:rsid w:val="00BA1A5C"/>
    <w:rsid w:val="00BA315A"/>
    <w:rsid w:val="00BA481C"/>
    <w:rsid w:val="00BA568E"/>
    <w:rsid w:val="00BA6DDF"/>
    <w:rsid w:val="00BB059E"/>
    <w:rsid w:val="00BB2420"/>
    <w:rsid w:val="00BB2A51"/>
    <w:rsid w:val="00BB3286"/>
    <w:rsid w:val="00BB5ACE"/>
    <w:rsid w:val="00BC1BD2"/>
    <w:rsid w:val="00BC36E7"/>
    <w:rsid w:val="00BC6BE4"/>
    <w:rsid w:val="00BD5A80"/>
    <w:rsid w:val="00BD649F"/>
    <w:rsid w:val="00BD7FAA"/>
    <w:rsid w:val="00BE47CD"/>
    <w:rsid w:val="00BE566B"/>
    <w:rsid w:val="00BE5BF9"/>
    <w:rsid w:val="00C0422D"/>
    <w:rsid w:val="00C0758B"/>
    <w:rsid w:val="00C1079D"/>
    <w:rsid w:val="00C1106C"/>
    <w:rsid w:val="00C26361"/>
    <w:rsid w:val="00C302F1"/>
    <w:rsid w:val="00C36D4A"/>
    <w:rsid w:val="00C40A91"/>
    <w:rsid w:val="00C42AEA"/>
    <w:rsid w:val="00C50883"/>
    <w:rsid w:val="00C57985"/>
    <w:rsid w:val="00C60DB7"/>
    <w:rsid w:val="00C65421"/>
    <w:rsid w:val="00C6751B"/>
    <w:rsid w:val="00C7226A"/>
    <w:rsid w:val="00C734EA"/>
    <w:rsid w:val="00C735A7"/>
    <w:rsid w:val="00C76A02"/>
    <w:rsid w:val="00C81012"/>
    <w:rsid w:val="00C87C99"/>
    <w:rsid w:val="00C9086B"/>
    <w:rsid w:val="00CA12C6"/>
    <w:rsid w:val="00CA516B"/>
    <w:rsid w:val="00CA7A62"/>
    <w:rsid w:val="00CB3700"/>
    <w:rsid w:val="00CB50DB"/>
    <w:rsid w:val="00CB5849"/>
    <w:rsid w:val="00CC0337"/>
    <w:rsid w:val="00CC384F"/>
    <w:rsid w:val="00CC577D"/>
    <w:rsid w:val="00CC7E21"/>
    <w:rsid w:val="00CD1DBD"/>
    <w:rsid w:val="00CE3E6B"/>
    <w:rsid w:val="00CE74F9"/>
    <w:rsid w:val="00CE7777"/>
    <w:rsid w:val="00CF2E64"/>
    <w:rsid w:val="00CF45B0"/>
    <w:rsid w:val="00CF48A6"/>
    <w:rsid w:val="00CF6256"/>
    <w:rsid w:val="00CF7D4E"/>
    <w:rsid w:val="00D02F54"/>
    <w:rsid w:val="00D21595"/>
    <w:rsid w:val="00D249EF"/>
    <w:rsid w:val="00D25CFE"/>
    <w:rsid w:val="00D4607F"/>
    <w:rsid w:val="00D51F43"/>
    <w:rsid w:val="00D52D9C"/>
    <w:rsid w:val="00D540BE"/>
    <w:rsid w:val="00D57025"/>
    <w:rsid w:val="00D57765"/>
    <w:rsid w:val="00D61D9C"/>
    <w:rsid w:val="00D77B49"/>
    <w:rsid w:val="00D77F50"/>
    <w:rsid w:val="00D859F4"/>
    <w:rsid w:val="00D85A52"/>
    <w:rsid w:val="00D86FEC"/>
    <w:rsid w:val="00D920B0"/>
    <w:rsid w:val="00DA34DF"/>
    <w:rsid w:val="00DA45AA"/>
    <w:rsid w:val="00DA4EA6"/>
    <w:rsid w:val="00DA59C5"/>
    <w:rsid w:val="00DA6A6E"/>
    <w:rsid w:val="00DA75CA"/>
    <w:rsid w:val="00DB69FD"/>
    <w:rsid w:val="00DB7734"/>
    <w:rsid w:val="00DC0A8A"/>
    <w:rsid w:val="00DC1705"/>
    <w:rsid w:val="00DC379A"/>
    <w:rsid w:val="00DC39A9"/>
    <w:rsid w:val="00DC4C79"/>
    <w:rsid w:val="00DC7637"/>
    <w:rsid w:val="00DE6249"/>
    <w:rsid w:val="00DE731D"/>
    <w:rsid w:val="00DF2A75"/>
    <w:rsid w:val="00DF5C7F"/>
    <w:rsid w:val="00DF62A5"/>
    <w:rsid w:val="00E0076D"/>
    <w:rsid w:val="00E07FBA"/>
    <w:rsid w:val="00E11B44"/>
    <w:rsid w:val="00E12E2A"/>
    <w:rsid w:val="00E15DEB"/>
    <w:rsid w:val="00E1688D"/>
    <w:rsid w:val="00E203EB"/>
    <w:rsid w:val="00E30877"/>
    <w:rsid w:val="00E32243"/>
    <w:rsid w:val="00E35401"/>
    <w:rsid w:val="00E375DB"/>
    <w:rsid w:val="00E4111A"/>
    <w:rsid w:val="00E42938"/>
    <w:rsid w:val="00E46005"/>
    <w:rsid w:val="00E470ED"/>
    <w:rsid w:val="00E472EC"/>
    <w:rsid w:val="00E47508"/>
    <w:rsid w:val="00E53AB2"/>
    <w:rsid w:val="00E55EB0"/>
    <w:rsid w:val="00E577E3"/>
    <w:rsid w:val="00E57BB7"/>
    <w:rsid w:val="00E61CB0"/>
    <w:rsid w:val="00E71256"/>
    <w:rsid w:val="00E719DC"/>
    <w:rsid w:val="00E71BCF"/>
    <w:rsid w:val="00E7545A"/>
    <w:rsid w:val="00E81D7C"/>
    <w:rsid w:val="00E83FA4"/>
    <w:rsid w:val="00E86020"/>
    <w:rsid w:val="00E91026"/>
    <w:rsid w:val="00E95012"/>
    <w:rsid w:val="00EA0B4F"/>
    <w:rsid w:val="00EA2ECE"/>
    <w:rsid w:val="00EC2AFC"/>
    <w:rsid w:val="00EC2B4E"/>
    <w:rsid w:val="00EC2CF3"/>
    <w:rsid w:val="00EC793B"/>
    <w:rsid w:val="00ED7995"/>
    <w:rsid w:val="00EE1571"/>
    <w:rsid w:val="00EE6508"/>
    <w:rsid w:val="00EE7831"/>
    <w:rsid w:val="00EF0092"/>
    <w:rsid w:val="00EF5BD4"/>
    <w:rsid w:val="00EF62D9"/>
    <w:rsid w:val="00F00E4A"/>
    <w:rsid w:val="00F01CD5"/>
    <w:rsid w:val="00F10351"/>
    <w:rsid w:val="00F1063D"/>
    <w:rsid w:val="00F138F7"/>
    <w:rsid w:val="00F140EB"/>
    <w:rsid w:val="00F14355"/>
    <w:rsid w:val="00F15716"/>
    <w:rsid w:val="00F16257"/>
    <w:rsid w:val="00F2003F"/>
    <w:rsid w:val="00F2008A"/>
    <w:rsid w:val="00F21D9E"/>
    <w:rsid w:val="00F25348"/>
    <w:rsid w:val="00F4028D"/>
    <w:rsid w:val="00F4082C"/>
    <w:rsid w:val="00F45506"/>
    <w:rsid w:val="00F46F7D"/>
    <w:rsid w:val="00F47485"/>
    <w:rsid w:val="00F60062"/>
    <w:rsid w:val="00F613CC"/>
    <w:rsid w:val="00F61FA8"/>
    <w:rsid w:val="00F76777"/>
    <w:rsid w:val="00F77004"/>
    <w:rsid w:val="00F83F2F"/>
    <w:rsid w:val="00F86555"/>
    <w:rsid w:val="00F947C9"/>
    <w:rsid w:val="00FA4627"/>
    <w:rsid w:val="00FA4D97"/>
    <w:rsid w:val="00FA698A"/>
    <w:rsid w:val="00FB2EF4"/>
    <w:rsid w:val="00FB3ED3"/>
    <w:rsid w:val="00FC3B03"/>
    <w:rsid w:val="00FD4466"/>
    <w:rsid w:val="00FD59A5"/>
    <w:rsid w:val="00FD72F7"/>
    <w:rsid w:val="00FE2BB3"/>
    <w:rsid w:val="00FF03A2"/>
    <w:rsid w:val="00FF22C4"/>
    <w:rsid w:val="00FF413D"/>
    <w:rsid w:val="00FF47C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8D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4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icja.humanicka@gum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ata.kerner@gum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8F12494FCE7F4BBCCD6BE275F92211" ma:contentTypeVersion="11" ma:contentTypeDescription="Utwórz nowy dokument." ma:contentTypeScope="" ma:versionID="fdba880c6e088135bd98b29c3fbc1f26">
  <xsd:schema xmlns:xsd="http://www.w3.org/2001/XMLSchema" xmlns:xs="http://www.w3.org/2001/XMLSchema" xmlns:p="http://schemas.microsoft.com/office/2006/metadata/properties" xmlns:ns2="86537c2d-3b98-481a-b935-8d940907671a" xmlns:ns3="501776e6-843b-495b-a1d4-c058e5335bcc" targetNamespace="http://schemas.microsoft.com/office/2006/metadata/properties" ma:root="true" ma:fieldsID="5801f943fbc3b8b13fb06725bd5b5856" ns2:_="" ns3:_="">
    <xsd:import namespace="86537c2d-3b98-481a-b935-8d940907671a"/>
    <xsd:import namespace="501776e6-843b-495b-a1d4-c058e5335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37c2d-3b98-481a-b935-8d94090767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776e6-843b-495b-a1d4-c058e5335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79A69E-2BD3-432E-B786-E6BA8CCFF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37c2d-3b98-481a-b935-8d940907671a"/>
    <ds:schemaRef ds:uri="501776e6-843b-495b-a1d4-c058e5335b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DECC90-82B8-40B2-A475-8210E2115F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0904F-6032-4D6C-BCA5-B6963B7CB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5F81BD-2FF8-4101-96A4-AEA0D439B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2702</Words>
  <Characters>19282</Characters>
  <Application>Microsoft Office Word</Application>
  <DocSecurity>4</DocSecurity>
  <Lines>160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21941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2021-10-27T10:30:00Z</dcterms:created>
  <dcterms:modified xsi:type="dcterms:W3CDTF">2021-10-27T10:30:00Z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0x0101000B8F12494FCE7F4BBCCD6BE275F92211</vt:lpwstr>
  </property>
</Properties>
</file>